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791" w:rsidRPr="00DD3649" w:rsidRDefault="00674B26" w:rsidP="00DD3649">
      <w:pPr>
        <w:spacing w:before="150" w:after="0" w:line="300" w:lineRule="atLeast"/>
        <w:jc w:val="center"/>
        <w:outlineLvl w:val="4"/>
        <w:rPr>
          <w:rFonts w:ascii="Segoe Print" w:eastAsia="Times New Roman" w:hAnsi="Segoe Print" w:cs="Arial"/>
          <w:b/>
          <w:bCs/>
          <w:u w:val="single"/>
          <w:lang w:eastAsia="en-GB"/>
        </w:rPr>
      </w:pPr>
      <w:r w:rsidRPr="00DD3649">
        <w:rPr>
          <w:rFonts w:ascii="Segoe Print" w:eastAsia="Times New Roman" w:hAnsi="Segoe Print" w:cs="Arial"/>
          <w:b/>
          <w:bCs/>
          <w:u w:val="single"/>
          <w:lang w:eastAsia="en-GB"/>
        </w:rPr>
        <w:t>St Catherine of Siena</w:t>
      </w:r>
      <w:r w:rsidR="00DD3649">
        <w:rPr>
          <w:rFonts w:ascii="Segoe Print" w:eastAsia="Times New Roman" w:hAnsi="Segoe Print" w:cs="Arial"/>
          <w:b/>
          <w:bCs/>
          <w:u w:val="single"/>
          <w:lang w:eastAsia="en-GB"/>
        </w:rPr>
        <w:t xml:space="preserve"> </w:t>
      </w:r>
      <w:r w:rsidR="00000000" w:rsidRPr="00DD3649">
        <w:rPr>
          <w:rFonts w:ascii="Segoe Print" w:eastAsia="Times New Roman" w:hAnsi="Segoe Print" w:cs="Arial"/>
          <w:b/>
          <w:bCs/>
          <w:u w:val="single"/>
          <w:lang w:eastAsia="en-GB"/>
        </w:rPr>
        <w:t>Marking &amp; Feedback Policy</w:t>
      </w:r>
    </w:p>
    <w:p w:rsidR="00D65791" w:rsidRPr="00096863" w:rsidRDefault="00000000" w:rsidP="00674B26">
      <w:pPr>
        <w:spacing w:before="150" w:after="0" w:line="300" w:lineRule="atLeast"/>
        <w:outlineLvl w:val="4"/>
        <w:rPr>
          <w:rFonts w:ascii="Segoe Print" w:eastAsia="Times New Roman" w:hAnsi="Segoe Print" w:cs="Arial"/>
          <w:b/>
          <w:bCs/>
          <w:sz w:val="20"/>
          <w:szCs w:val="20"/>
          <w:lang w:eastAsia="en-GB"/>
        </w:rPr>
      </w:pPr>
      <w:r w:rsidRPr="00096863">
        <w:rPr>
          <w:rFonts w:ascii="Segoe Print" w:eastAsia="Times New Roman" w:hAnsi="Segoe Print" w:cs="Arial"/>
          <w:b/>
          <w:bCs/>
          <w:sz w:val="20"/>
          <w:szCs w:val="20"/>
          <w:lang w:eastAsia="en-GB"/>
        </w:rPr>
        <w:t>Aims</w:t>
      </w:r>
    </w:p>
    <w:p w:rsidR="00D65791" w:rsidRPr="00096863" w:rsidRDefault="00000000">
      <w:pPr>
        <w:spacing w:after="0" w:line="315" w:lineRule="atLeast"/>
        <w:rPr>
          <w:rFonts w:ascii="Segoe Print" w:eastAsia="Times New Roman" w:hAnsi="Segoe Print" w:cs="Arial"/>
          <w:sz w:val="20"/>
          <w:szCs w:val="20"/>
          <w:lang w:eastAsia="en-GB"/>
        </w:rPr>
      </w:pPr>
      <w:r w:rsidRPr="00096863">
        <w:rPr>
          <w:rFonts w:ascii="Segoe Print" w:eastAsia="Times New Roman" w:hAnsi="Segoe Print" w:cs="Arial"/>
          <w:sz w:val="20"/>
          <w:szCs w:val="20"/>
          <w:lang w:eastAsia="en-GB"/>
        </w:rPr>
        <w:t>The purpose of marking and feedback is to:</w:t>
      </w:r>
      <w:r w:rsidRPr="00096863">
        <w:rPr>
          <w:rFonts w:ascii="Segoe Print" w:eastAsia="Times New Roman" w:hAnsi="Segoe Print" w:cs="Arial"/>
          <w:sz w:val="20"/>
          <w:szCs w:val="20"/>
          <w:lang w:eastAsia="en-GB"/>
        </w:rPr>
        <w:br/>
        <w:t>1) show children that we value their work, encourage them to do the same and celebrate their achievements;</w:t>
      </w:r>
      <w:r w:rsidRPr="00096863">
        <w:rPr>
          <w:rFonts w:ascii="Segoe Print" w:eastAsia="Times New Roman" w:hAnsi="Segoe Print" w:cs="Arial"/>
          <w:sz w:val="20"/>
          <w:szCs w:val="20"/>
          <w:lang w:eastAsia="en-GB"/>
        </w:rPr>
        <w:br/>
        <w:t xml:space="preserve">2) let pupils know the extent to which they have met the learning intention and success criteria; </w:t>
      </w:r>
    </w:p>
    <w:p w:rsidR="00D65791" w:rsidRPr="00096863" w:rsidRDefault="00000000">
      <w:pPr>
        <w:spacing w:after="0" w:line="315" w:lineRule="atLeast"/>
        <w:rPr>
          <w:rFonts w:ascii="Segoe Print" w:eastAsia="Times New Roman" w:hAnsi="Segoe Print" w:cs="Arial"/>
          <w:sz w:val="20"/>
          <w:szCs w:val="20"/>
          <w:lang w:eastAsia="en-GB"/>
        </w:rPr>
      </w:pPr>
      <w:r w:rsidRPr="00096863">
        <w:rPr>
          <w:rFonts w:ascii="Segoe Print" w:eastAsia="Times New Roman" w:hAnsi="Segoe Print" w:cs="Arial"/>
          <w:sz w:val="20"/>
          <w:szCs w:val="20"/>
          <w:lang w:eastAsia="en-GB"/>
        </w:rPr>
        <w:t>3) evidence clearly how far children have come in their learning journey and clarify what their next steps are;</w:t>
      </w:r>
      <w:r w:rsidRPr="00096863">
        <w:rPr>
          <w:rFonts w:ascii="Segoe Print" w:eastAsia="Times New Roman" w:hAnsi="Segoe Print" w:cs="Arial"/>
          <w:sz w:val="20"/>
          <w:szCs w:val="20"/>
          <w:lang w:eastAsia="en-GB"/>
        </w:rPr>
        <w:br/>
        <w:t>5) promote self-assessment and self-editing, whereby pupils critically evaluate their own learning and are proactive in improving their work;</w:t>
      </w:r>
    </w:p>
    <w:p w:rsidR="00D65791" w:rsidRPr="00096863" w:rsidRDefault="00000000">
      <w:pPr>
        <w:spacing w:after="0" w:line="315" w:lineRule="atLeast"/>
        <w:rPr>
          <w:rFonts w:ascii="Segoe Print" w:eastAsia="Times New Roman" w:hAnsi="Segoe Print" w:cs="Arial"/>
          <w:sz w:val="20"/>
          <w:szCs w:val="20"/>
          <w:lang w:eastAsia="en-GB"/>
        </w:rPr>
      </w:pPr>
      <w:r w:rsidRPr="00096863">
        <w:rPr>
          <w:rFonts w:ascii="Segoe Print" w:eastAsia="Times New Roman" w:hAnsi="Segoe Print" w:cs="Arial"/>
          <w:sz w:val="20"/>
          <w:szCs w:val="20"/>
          <w:lang w:eastAsia="en-GB"/>
        </w:rPr>
        <w:t>6) promote peer-assessment, whereby children collaborate to evaluate and improve the work of others and thereby enhance their ability to evaluate their own work;</w:t>
      </w:r>
      <w:r w:rsidRPr="00096863">
        <w:rPr>
          <w:rFonts w:ascii="Segoe Print" w:eastAsia="Times New Roman" w:hAnsi="Segoe Print" w:cs="Arial"/>
          <w:sz w:val="20"/>
          <w:szCs w:val="20"/>
          <w:lang w:eastAsia="en-GB"/>
        </w:rPr>
        <w:br/>
        <w:t>7) provide a basis both for summative and formative assessment;</w:t>
      </w:r>
      <w:r w:rsidRPr="00096863">
        <w:rPr>
          <w:rFonts w:ascii="Segoe Print" w:eastAsia="Times New Roman" w:hAnsi="Segoe Print" w:cs="Arial"/>
          <w:sz w:val="20"/>
          <w:szCs w:val="20"/>
          <w:lang w:eastAsia="en-GB"/>
        </w:rPr>
        <w:br/>
        <w:t>8) provide on-going assessment, which informs future lesson-planning; and</w:t>
      </w:r>
    </w:p>
    <w:p w:rsidR="00D65791" w:rsidRPr="00096863" w:rsidRDefault="00000000">
      <w:pPr>
        <w:spacing w:after="0" w:line="315" w:lineRule="atLeast"/>
        <w:rPr>
          <w:rFonts w:ascii="Segoe Print" w:eastAsia="Times New Roman" w:hAnsi="Segoe Print" w:cs="Arial"/>
          <w:sz w:val="20"/>
          <w:szCs w:val="20"/>
          <w:lang w:eastAsia="en-GB"/>
        </w:rPr>
      </w:pPr>
      <w:r w:rsidRPr="00096863">
        <w:rPr>
          <w:rFonts w:ascii="Segoe Print" w:eastAsia="Times New Roman" w:hAnsi="Segoe Print" w:cs="Arial"/>
          <w:sz w:val="20"/>
          <w:szCs w:val="20"/>
          <w:lang w:eastAsia="en-GB"/>
        </w:rPr>
        <w:t xml:space="preserve">9) demonstrate clear, measurable progress and individual/class attainment against national </w:t>
      </w:r>
      <w:proofErr w:type="gramStart"/>
      <w:r w:rsidRPr="00096863">
        <w:rPr>
          <w:rFonts w:ascii="Segoe Print" w:eastAsia="Times New Roman" w:hAnsi="Segoe Print" w:cs="Arial"/>
          <w:sz w:val="20"/>
          <w:szCs w:val="20"/>
          <w:lang w:eastAsia="en-GB"/>
        </w:rPr>
        <w:t>age related</w:t>
      </w:r>
      <w:proofErr w:type="gramEnd"/>
      <w:r w:rsidRPr="00096863">
        <w:rPr>
          <w:rFonts w:ascii="Segoe Print" w:eastAsia="Times New Roman" w:hAnsi="Segoe Print" w:cs="Arial"/>
          <w:sz w:val="20"/>
          <w:szCs w:val="20"/>
          <w:lang w:eastAsia="en-GB"/>
        </w:rPr>
        <w:t xml:space="preserve"> expectations. </w:t>
      </w:r>
    </w:p>
    <w:p w:rsidR="00D65791" w:rsidRPr="00096863" w:rsidRDefault="00000000">
      <w:pPr>
        <w:spacing w:before="150" w:after="0" w:line="300" w:lineRule="atLeast"/>
        <w:outlineLvl w:val="4"/>
        <w:rPr>
          <w:rFonts w:ascii="Segoe Print" w:eastAsia="Times New Roman" w:hAnsi="Segoe Print" w:cs="Arial"/>
          <w:b/>
          <w:bCs/>
          <w:sz w:val="20"/>
          <w:szCs w:val="20"/>
          <w:u w:val="single"/>
          <w:lang w:eastAsia="en-GB"/>
        </w:rPr>
      </w:pPr>
      <w:r w:rsidRPr="00096863">
        <w:rPr>
          <w:rFonts w:ascii="Segoe Print" w:eastAsia="Times New Roman" w:hAnsi="Segoe Print" w:cs="Arial"/>
          <w:b/>
          <w:bCs/>
          <w:sz w:val="20"/>
          <w:szCs w:val="20"/>
          <w:u w:val="single"/>
          <w:lang w:eastAsia="en-GB"/>
        </w:rPr>
        <w:t>Marking &amp; Feedback Cycle</w:t>
      </w:r>
    </w:p>
    <w:p w:rsidR="00674B26" w:rsidRPr="00096863" w:rsidRDefault="00000000">
      <w:pPr>
        <w:spacing w:before="150" w:after="0" w:line="300" w:lineRule="atLeast"/>
        <w:outlineLvl w:val="4"/>
        <w:rPr>
          <w:rFonts w:ascii="Segoe Print" w:eastAsia="Times New Roman" w:hAnsi="Segoe Print" w:cs="Arial"/>
          <w:b/>
          <w:sz w:val="20"/>
          <w:szCs w:val="20"/>
          <w:lang w:eastAsia="en-GB"/>
        </w:rPr>
      </w:pPr>
      <w:r w:rsidRPr="00096863">
        <w:rPr>
          <w:rFonts w:ascii="Segoe Print" w:eastAsia="Times New Roman" w:hAnsi="Segoe Print" w:cs="Arial"/>
          <w:b/>
          <w:sz w:val="20"/>
          <w:szCs w:val="20"/>
          <w:lang w:eastAsia="en-GB"/>
        </w:rPr>
        <w:t>English</w:t>
      </w:r>
    </w:p>
    <w:p w:rsidR="00D65791" w:rsidRPr="00096863" w:rsidRDefault="00000000">
      <w:pPr>
        <w:spacing w:before="150" w:after="0" w:line="300" w:lineRule="atLeast"/>
        <w:outlineLvl w:val="4"/>
        <w:rPr>
          <w:rFonts w:ascii="Segoe Print" w:eastAsia="Times New Roman" w:hAnsi="Segoe Print" w:cs="Arial"/>
          <w:b/>
          <w:sz w:val="20"/>
          <w:szCs w:val="20"/>
          <w:lang w:eastAsia="en-GB"/>
        </w:rPr>
      </w:pPr>
      <w:r w:rsidRPr="00096863">
        <w:rPr>
          <w:rFonts w:ascii="Segoe Print" w:eastAsia="Times New Roman" w:hAnsi="Segoe Print" w:cs="Arial"/>
          <w:b/>
          <w:sz w:val="20"/>
          <w:szCs w:val="20"/>
          <w:lang w:eastAsia="en-GB"/>
        </w:rPr>
        <w:t>Success Criteria Stickers – Steps to Success - (“S2S”)</w:t>
      </w:r>
    </w:p>
    <w:p w:rsidR="00D65791" w:rsidRPr="00096863" w:rsidRDefault="00000000">
      <w:pPr>
        <w:spacing w:before="150" w:after="0" w:line="300" w:lineRule="atLeast"/>
        <w:outlineLvl w:val="4"/>
        <w:rPr>
          <w:rFonts w:ascii="Segoe Print" w:eastAsia="Times New Roman" w:hAnsi="Segoe Print" w:cs="Arial"/>
          <w:color w:val="FF0000"/>
          <w:sz w:val="20"/>
          <w:szCs w:val="20"/>
          <w:lang w:eastAsia="en-GB"/>
        </w:rPr>
      </w:pPr>
      <w:r w:rsidRPr="00096863">
        <w:rPr>
          <w:rFonts w:ascii="Segoe Print" w:eastAsia="Times New Roman" w:hAnsi="Segoe Print" w:cs="Arial"/>
          <w:sz w:val="20"/>
          <w:szCs w:val="20"/>
          <w:lang w:eastAsia="en-GB"/>
        </w:rPr>
        <w:t>S2S are stuck into a child’s book at the start of a unit</w:t>
      </w:r>
      <w:r w:rsidR="000436DC">
        <w:rPr>
          <w:rFonts w:ascii="Segoe Print" w:eastAsia="Times New Roman" w:hAnsi="Segoe Print" w:cs="Arial"/>
          <w:sz w:val="20"/>
          <w:szCs w:val="20"/>
          <w:lang w:eastAsia="en-GB"/>
        </w:rPr>
        <w:t>.</w:t>
      </w:r>
      <w:r w:rsidRPr="00096863">
        <w:rPr>
          <w:rFonts w:ascii="Segoe Print" w:eastAsia="Times New Roman" w:hAnsi="Segoe Print" w:cs="Arial"/>
          <w:sz w:val="20"/>
          <w:szCs w:val="20"/>
          <w:lang w:eastAsia="en-GB"/>
        </w:rPr>
        <w:t xml:space="preserve"> These match the text types and are differentiated to take into account a child’s prior learning and attainment.  The majority of a class should be using the S2S for their year </w:t>
      </w:r>
      <w:proofErr w:type="spellStart"/>
      <w:r w:rsidRPr="00096863">
        <w:rPr>
          <w:rFonts w:ascii="Segoe Print" w:eastAsia="Times New Roman" w:hAnsi="Segoe Print" w:cs="Arial"/>
          <w:sz w:val="20"/>
          <w:szCs w:val="20"/>
          <w:lang w:eastAsia="en-GB"/>
        </w:rPr>
        <w:t>group’s</w:t>
      </w:r>
      <w:proofErr w:type="spellEnd"/>
      <w:r w:rsidRPr="00096863">
        <w:rPr>
          <w:rFonts w:ascii="Segoe Print" w:eastAsia="Times New Roman" w:hAnsi="Segoe Print" w:cs="Arial"/>
          <w:sz w:val="20"/>
          <w:szCs w:val="20"/>
          <w:lang w:eastAsia="en-GB"/>
        </w:rPr>
        <w:t xml:space="preserve"> ARE, (</w:t>
      </w:r>
      <w:proofErr w:type="gramStart"/>
      <w:r w:rsidRPr="00096863">
        <w:rPr>
          <w:rFonts w:ascii="Segoe Print" w:eastAsia="Times New Roman" w:hAnsi="Segoe Print" w:cs="Arial"/>
          <w:sz w:val="20"/>
          <w:szCs w:val="20"/>
          <w:lang w:eastAsia="en-GB"/>
        </w:rPr>
        <w:t>e.g.</w:t>
      </w:r>
      <w:proofErr w:type="gramEnd"/>
      <w:r w:rsidRPr="00096863">
        <w:rPr>
          <w:rFonts w:ascii="Segoe Print" w:eastAsia="Times New Roman" w:hAnsi="Segoe Print" w:cs="Arial"/>
          <w:sz w:val="20"/>
          <w:szCs w:val="20"/>
          <w:lang w:eastAsia="en-GB"/>
        </w:rPr>
        <w:t xml:space="preserve"> most Year 4 pupils should be using LKS2 B or A).  However, lower attaining, higher attaining or SEN pupils should be provided with the S2S which best fit the correct level of challenge for them. </w:t>
      </w:r>
      <w:r w:rsidRPr="00096863">
        <w:rPr>
          <w:rFonts w:ascii="Segoe Print" w:eastAsia="Times New Roman" w:hAnsi="Segoe Print" w:cs="Arial"/>
          <w:b/>
          <w:sz w:val="20"/>
          <w:szCs w:val="20"/>
          <w:lang w:eastAsia="en-GB"/>
        </w:rPr>
        <w:t xml:space="preserve">Opportunity should be provided throughout the unit of work for children to progress to a higher S2S if they are working on a sticker lower than </w:t>
      </w:r>
      <w:proofErr w:type="spellStart"/>
      <w:proofErr w:type="gramStart"/>
      <w:r w:rsidRPr="00096863">
        <w:rPr>
          <w:rFonts w:ascii="Segoe Print" w:eastAsia="Times New Roman" w:hAnsi="Segoe Print" w:cs="Arial"/>
          <w:b/>
          <w:sz w:val="20"/>
          <w:szCs w:val="20"/>
          <w:lang w:eastAsia="en-GB"/>
        </w:rPr>
        <w:t>their</w:t>
      </w:r>
      <w:proofErr w:type="gramEnd"/>
      <w:r w:rsidRPr="00096863">
        <w:rPr>
          <w:rFonts w:ascii="Segoe Print" w:eastAsia="Times New Roman" w:hAnsi="Segoe Print" w:cs="Arial"/>
          <w:b/>
          <w:sz w:val="20"/>
          <w:szCs w:val="20"/>
          <w:lang w:eastAsia="en-GB"/>
        </w:rPr>
        <w:t xml:space="preserve"> ARE</w:t>
      </w:r>
      <w:proofErr w:type="spellEnd"/>
      <w:r w:rsidRPr="00096863">
        <w:rPr>
          <w:rFonts w:ascii="Segoe Print" w:eastAsia="Times New Roman" w:hAnsi="Segoe Print" w:cs="Arial"/>
          <w:b/>
          <w:sz w:val="20"/>
          <w:szCs w:val="20"/>
          <w:lang w:eastAsia="en-GB"/>
        </w:rPr>
        <w:t>.</w:t>
      </w:r>
    </w:p>
    <w:p w:rsidR="00D65791" w:rsidRPr="00096863" w:rsidRDefault="00000000">
      <w:pPr>
        <w:spacing w:before="150" w:after="0" w:line="300" w:lineRule="atLeast"/>
        <w:outlineLvl w:val="4"/>
        <w:rPr>
          <w:rFonts w:ascii="Segoe Print" w:eastAsia="Times New Roman" w:hAnsi="Segoe Print" w:cs="Arial"/>
          <w:sz w:val="20"/>
          <w:szCs w:val="20"/>
          <w:lang w:eastAsia="en-GB"/>
        </w:rPr>
      </w:pPr>
      <w:r w:rsidRPr="00096863">
        <w:rPr>
          <w:rFonts w:ascii="Segoe Print" w:eastAsia="Times New Roman" w:hAnsi="Segoe Print" w:cs="Arial"/>
          <w:sz w:val="20"/>
          <w:szCs w:val="20"/>
          <w:lang w:eastAsia="en-GB"/>
        </w:rPr>
        <w:t xml:space="preserve">Before pupils begin a writing task </w:t>
      </w:r>
      <w:r w:rsidR="00FE7B67" w:rsidRPr="00096863">
        <w:rPr>
          <w:rFonts w:ascii="Segoe Print" w:eastAsia="Times New Roman" w:hAnsi="Segoe Print" w:cs="Arial"/>
          <w:sz w:val="20"/>
          <w:szCs w:val="20"/>
          <w:lang w:eastAsia="en-GB"/>
        </w:rPr>
        <w:t>(</w:t>
      </w:r>
      <w:r w:rsidRPr="00096863">
        <w:rPr>
          <w:rFonts w:ascii="Segoe Print" w:eastAsia="Times New Roman" w:hAnsi="Segoe Print" w:cs="Arial"/>
          <w:sz w:val="20"/>
          <w:szCs w:val="20"/>
          <w:lang w:eastAsia="en-GB"/>
        </w:rPr>
        <w:t>ideally while looking at high quality texts at the start of a unit</w:t>
      </w:r>
      <w:r w:rsidR="00FE7B67" w:rsidRPr="00096863">
        <w:rPr>
          <w:rFonts w:ascii="Segoe Print" w:eastAsia="Times New Roman" w:hAnsi="Segoe Print" w:cs="Arial"/>
          <w:sz w:val="20"/>
          <w:szCs w:val="20"/>
          <w:lang w:eastAsia="en-GB"/>
        </w:rPr>
        <w:t>)</w:t>
      </w:r>
      <w:r w:rsidRPr="00096863">
        <w:rPr>
          <w:rFonts w:ascii="Segoe Print" w:eastAsia="Times New Roman" w:hAnsi="Segoe Print" w:cs="Arial"/>
          <w:sz w:val="20"/>
          <w:szCs w:val="20"/>
          <w:lang w:eastAsia="en-GB"/>
        </w:rPr>
        <w:t xml:space="preserve">, the </w:t>
      </w:r>
      <w:r w:rsidR="00FE7B67" w:rsidRPr="00096863">
        <w:rPr>
          <w:rFonts w:ascii="Segoe Print" w:eastAsia="Times New Roman" w:hAnsi="Segoe Print" w:cs="Arial"/>
          <w:sz w:val="20"/>
          <w:szCs w:val="20"/>
          <w:lang w:eastAsia="en-GB"/>
        </w:rPr>
        <w:t>teacher</w:t>
      </w:r>
      <w:r w:rsidRPr="00096863">
        <w:rPr>
          <w:rFonts w:ascii="Segoe Print" w:eastAsia="Times New Roman" w:hAnsi="Segoe Print" w:cs="Arial"/>
          <w:sz w:val="20"/>
          <w:szCs w:val="20"/>
          <w:lang w:eastAsia="en-GB"/>
        </w:rPr>
        <w:t xml:space="preserve"> will go through the S2S Sticker with the class to ensure:</w:t>
      </w:r>
    </w:p>
    <w:p w:rsidR="00D65791" w:rsidRPr="00096863" w:rsidRDefault="00000000">
      <w:pPr>
        <w:pStyle w:val="ListParagraph"/>
        <w:numPr>
          <w:ilvl w:val="0"/>
          <w:numId w:val="1"/>
        </w:numPr>
        <w:spacing w:before="150" w:after="0" w:line="300" w:lineRule="atLeast"/>
        <w:outlineLvl w:val="4"/>
        <w:rPr>
          <w:rFonts w:ascii="Segoe Print" w:eastAsia="Times New Roman" w:hAnsi="Segoe Print" w:cs="Arial"/>
          <w:sz w:val="20"/>
          <w:szCs w:val="20"/>
          <w:lang w:eastAsia="en-GB"/>
        </w:rPr>
      </w:pPr>
      <w:r w:rsidRPr="00096863">
        <w:rPr>
          <w:rFonts w:ascii="Segoe Print" w:eastAsia="Times New Roman" w:hAnsi="Segoe Print" w:cs="Arial"/>
          <w:sz w:val="20"/>
          <w:szCs w:val="20"/>
          <w:lang w:eastAsia="en-GB"/>
        </w:rPr>
        <w:t>all technical and grammatical vocabulary is understood;</w:t>
      </w:r>
    </w:p>
    <w:p w:rsidR="00D65791" w:rsidRPr="00096863" w:rsidRDefault="00000000">
      <w:pPr>
        <w:pStyle w:val="ListParagraph"/>
        <w:numPr>
          <w:ilvl w:val="0"/>
          <w:numId w:val="1"/>
        </w:numPr>
        <w:spacing w:before="150" w:after="0" w:line="300" w:lineRule="atLeast"/>
        <w:outlineLvl w:val="4"/>
        <w:rPr>
          <w:rFonts w:ascii="Segoe Print" w:eastAsia="Times New Roman" w:hAnsi="Segoe Print" w:cs="Arial"/>
          <w:sz w:val="20"/>
          <w:szCs w:val="20"/>
          <w:lang w:eastAsia="en-GB"/>
        </w:rPr>
      </w:pPr>
      <w:r w:rsidRPr="00096863">
        <w:rPr>
          <w:rFonts w:ascii="Segoe Print" w:eastAsia="Times New Roman" w:hAnsi="Segoe Print" w:cs="Arial"/>
          <w:sz w:val="20"/>
          <w:szCs w:val="20"/>
          <w:lang w:eastAsia="en-GB"/>
        </w:rPr>
        <w:t>children are able to find examples of each success criteria point within the texts they are examining; and</w:t>
      </w:r>
    </w:p>
    <w:p w:rsidR="00D65791" w:rsidRPr="00096863" w:rsidRDefault="00000000">
      <w:pPr>
        <w:pStyle w:val="ListParagraph"/>
        <w:numPr>
          <w:ilvl w:val="0"/>
          <w:numId w:val="1"/>
        </w:numPr>
        <w:spacing w:before="150" w:after="0" w:line="300" w:lineRule="atLeast"/>
        <w:outlineLvl w:val="4"/>
        <w:rPr>
          <w:rFonts w:ascii="Segoe Print" w:eastAsia="Times New Roman" w:hAnsi="Segoe Print" w:cs="Arial"/>
          <w:sz w:val="20"/>
          <w:szCs w:val="20"/>
          <w:lang w:eastAsia="en-GB"/>
        </w:rPr>
      </w:pPr>
      <w:r w:rsidRPr="00096863">
        <w:rPr>
          <w:rFonts w:ascii="Segoe Print" w:eastAsia="Times New Roman" w:hAnsi="Segoe Print" w:cs="Arial"/>
          <w:sz w:val="20"/>
          <w:szCs w:val="20"/>
          <w:lang w:eastAsia="en-GB"/>
        </w:rPr>
        <w:t>they have an oversight of the ‘big picture’ – where they should be by the end of their learning journey in that unit.</w:t>
      </w:r>
    </w:p>
    <w:p w:rsidR="00D65791" w:rsidRPr="00096863" w:rsidRDefault="00000000">
      <w:pPr>
        <w:spacing w:before="150" w:after="0" w:line="300" w:lineRule="atLeast"/>
        <w:outlineLvl w:val="4"/>
        <w:rPr>
          <w:rFonts w:ascii="Segoe Print" w:eastAsia="Times New Roman" w:hAnsi="Segoe Print" w:cs="Arial"/>
          <w:sz w:val="20"/>
          <w:szCs w:val="20"/>
          <w:lang w:eastAsia="en-GB"/>
        </w:rPr>
      </w:pPr>
      <w:r w:rsidRPr="00096863">
        <w:rPr>
          <w:rFonts w:ascii="Segoe Print" w:eastAsia="Times New Roman" w:hAnsi="Segoe Print" w:cs="Arial"/>
          <w:sz w:val="20"/>
          <w:szCs w:val="20"/>
          <w:lang w:eastAsia="en-GB"/>
        </w:rPr>
        <w:lastRenderedPageBreak/>
        <w:t>Throughout teaching, the S2S will be referred to as appropriate.</w:t>
      </w:r>
    </w:p>
    <w:p w:rsidR="00D65791" w:rsidRPr="00096863" w:rsidRDefault="00000000">
      <w:pPr>
        <w:spacing w:before="150" w:after="0" w:line="300" w:lineRule="atLeast"/>
        <w:outlineLvl w:val="4"/>
        <w:rPr>
          <w:rFonts w:ascii="Segoe Print" w:eastAsia="Times New Roman" w:hAnsi="Segoe Print" w:cs="Arial"/>
          <w:b/>
          <w:sz w:val="20"/>
          <w:szCs w:val="20"/>
          <w:lang w:eastAsia="en-GB"/>
        </w:rPr>
      </w:pPr>
      <w:r w:rsidRPr="00096863">
        <w:rPr>
          <w:rFonts w:ascii="Segoe Print" w:eastAsia="Times New Roman" w:hAnsi="Segoe Print" w:cs="Arial"/>
          <w:b/>
          <w:sz w:val="20"/>
          <w:szCs w:val="20"/>
          <w:lang w:eastAsia="en-GB"/>
        </w:rPr>
        <w:t xml:space="preserve">Self &amp; Peer Assessment </w:t>
      </w:r>
    </w:p>
    <w:p w:rsidR="00D65791" w:rsidRPr="00096863" w:rsidRDefault="00000000">
      <w:pPr>
        <w:spacing w:before="150" w:after="0" w:line="300" w:lineRule="atLeast"/>
        <w:outlineLvl w:val="4"/>
        <w:rPr>
          <w:rFonts w:ascii="Segoe Print" w:eastAsia="Times New Roman" w:hAnsi="Segoe Print" w:cs="Arial"/>
          <w:sz w:val="20"/>
          <w:szCs w:val="20"/>
          <w:lang w:eastAsia="en-GB"/>
        </w:rPr>
      </w:pPr>
      <w:r w:rsidRPr="00096863">
        <w:rPr>
          <w:rFonts w:ascii="Segoe Print" w:eastAsia="Times New Roman" w:hAnsi="Segoe Print" w:cs="Arial"/>
          <w:sz w:val="20"/>
          <w:szCs w:val="20"/>
          <w:lang w:eastAsia="en-GB"/>
        </w:rPr>
        <w:t xml:space="preserve">After each piece of </w:t>
      </w:r>
      <w:r w:rsidRPr="00096863">
        <w:rPr>
          <w:rFonts w:ascii="Segoe Print" w:eastAsia="Times New Roman" w:hAnsi="Segoe Print" w:cs="Arial"/>
          <w:b/>
          <w:sz w:val="20"/>
          <w:szCs w:val="20"/>
          <w:lang w:eastAsia="en-GB"/>
        </w:rPr>
        <w:t>extended</w:t>
      </w:r>
      <w:r w:rsidRPr="00096863">
        <w:rPr>
          <w:rFonts w:ascii="Segoe Print" w:eastAsia="Times New Roman" w:hAnsi="Segoe Print" w:cs="Arial"/>
          <w:sz w:val="20"/>
          <w:szCs w:val="20"/>
          <w:lang w:eastAsia="en-GB"/>
        </w:rPr>
        <w:t xml:space="preserve"> writing, pupils will be given the opportunity to self and peer assess.  They tick (achieved) or cross (not achieved) or colour in for KS1 C against the S2S (See Appendix A).  Children will be encouraged to go back and improve their work, taking into account anything that they, or their partner, have identified is missing from their work, </w:t>
      </w:r>
      <w:proofErr w:type="gramStart"/>
      <w:r w:rsidRPr="00096863">
        <w:rPr>
          <w:rFonts w:ascii="Segoe Print" w:eastAsia="Times New Roman" w:hAnsi="Segoe Print" w:cs="Arial"/>
          <w:sz w:val="20"/>
          <w:szCs w:val="20"/>
          <w:lang w:eastAsia="en-GB"/>
        </w:rPr>
        <w:t>e.g.</w:t>
      </w:r>
      <w:proofErr w:type="gramEnd"/>
      <w:r w:rsidRPr="00096863">
        <w:rPr>
          <w:rFonts w:ascii="Segoe Print" w:eastAsia="Times New Roman" w:hAnsi="Segoe Print" w:cs="Arial"/>
          <w:sz w:val="20"/>
          <w:szCs w:val="20"/>
          <w:lang w:eastAsia="en-GB"/>
        </w:rPr>
        <w:t xml:space="preserve"> putting in missing fronted adverbials.</w:t>
      </w:r>
    </w:p>
    <w:p w:rsidR="00D65791" w:rsidRDefault="00000000">
      <w:pPr>
        <w:spacing w:after="150" w:line="315" w:lineRule="atLeast"/>
        <w:rPr>
          <w:rFonts w:ascii="Segoe Print" w:eastAsia="Times New Roman" w:hAnsi="Segoe Print" w:cs="Arial"/>
          <w:sz w:val="20"/>
          <w:szCs w:val="20"/>
          <w:lang w:eastAsia="en-GB"/>
        </w:rPr>
      </w:pPr>
      <w:r w:rsidRPr="00096863">
        <w:rPr>
          <w:rFonts w:ascii="Segoe Print" w:eastAsia="Times New Roman" w:hAnsi="Segoe Print" w:cs="Arial"/>
          <w:sz w:val="20"/>
          <w:szCs w:val="20"/>
          <w:lang w:eastAsia="en-GB"/>
        </w:rPr>
        <w:t>As part of self and peer assessment, strengths and next steps (relating to S2S) will be explicitly referred to in a summative statement below the piece of writing. This helps the children to self-reflect at each step of the learning process.</w:t>
      </w:r>
    </w:p>
    <w:p w:rsidR="00096863" w:rsidRDefault="00096863">
      <w:pPr>
        <w:spacing w:after="150" w:line="315" w:lineRule="atLeast"/>
        <w:rPr>
          <w:rFonts w:ascii="Segoe Print" w:eastAsia="Times New Roman" w:hAnsi="Segoe Print" w:cs="Arial"/>
          <w:b/>
          <w:bCs/>
          <w:sz w:val="20"/>
          <w:szCs w:val="20"/>
          <w:lang w:eastAsia="en-GB"/>
        </w:rPr>
      </w:pPr>
    </w:p>
    <w:p w:rsidR="00096863" w:rsidRDefault="00096863">
      <w:pPr>
        <w:spacing w:after="150" w:line="315" w:lineRule="atLeast"/>
        <w:rPr>
          <w:rFonts w:ascii="Segoe Print" w:eastAsia="Times New Roman" w:hAnsi="Segoe Print" w:cs="Arial"/>
          <w:b/>
          <w:bCs/>
          <w:sz w:val="20"/>
          <w:szCs w:val="20"/>
          <w:lang w:eastAsia="en-GB"/>
        </w:rPr>
      </w:pPr>
    </w:p>
    <w:p w:rsidR="00096863" w:rsidRDefault="00096863">
      <w:pPr>
        <w:spacing w:after="150" w:line="315" w:lineRule="atLeast"/>
        <w:rPr>
          <w:rFonts w:ascii="Segoe Print" w:eastAsia="Times New Roman" w:hAnsi="Segoe Print" w:cs="Arial"/>
          <w:b/>
          <w:bCs/>
          <w:sz w:val="20"/>
          <w:szCs w:val="20"/>
          <w:lang w:eastAsia="en-GB"/>
        </w:rPr>
      </w:pPr>
    </w:p>
    <w:p w:rsidR="00096863" w:rsidRDefault="00096863">
      <w:pPr>
        <w:spacing w:after="150" w:line="315" w:lineRule="atLeast"/>
        <w:rPr>
          <w:rFonts w:ascii="Segoe Print" w:eastAsia="Times New Roman" w:hAnsi="Segoe Print" w:cs="Arial"/>
          <w:b/>
          <w:bCs/>
          <w:sz w:val="20"/>
          <w:szCs w:val="20"/>
          <w:lang w:eastAsia="en-GB"/>
        </w:rPr>
      </w:pPr>
    </w:p>
    <w:p w:rsidR="00096863" w:rsidRDefault="00096863">
      <w:pPr>
        <w:spacing w:after="150" w:line="315" w:lineRule="atLeast"/>
        <w:rPr>
          <w:rFonts w:ascii="Segoe Print" w:eastAsia="Times New Roman" w:hAnsi="Segoe Print" w:cs="Arial"/>
          <w:b/>
          <w:bCs/>
          <w:sz w:val="20"/>
          <w:szCs w:val="20"/>
          <w:lang w:eastAsia="en-GB"/>
        </w:rPr>
      </w:pPr>
    </w:p>
    <w:p w:rsidR="00096863" w:rsidRDefault="00096863">
      <w:pPr>
        <w:spacing w:after="150" w:line="315" w:lineRule="atLeast"/>
        <w:rPr>
          <w:rFonts w:ascii="Segoe Print" w:eastAsia="Times New Roman" w:hAnsi="Segoe Print" w:cs="Arial"/>
          <w:b/>
          <w:bCs/>
          <w:sz w:val="20"/>
          <w:szCs w:val="20"/>
          <w:lang w:eastAsia="en-GB"/>
        </w:rPr>
      </w:pPr>
    </w:p>
    <w:p w:rsidR="00096863" w:rsidRDefault="00096863">
      <w:pPr>
        <w:spacing w:after="150" w:line="315" w:lineRule="atLeast"/>
        <w:rPr>
          <w:rFonts w:ascii="Segoe Print" w:eastAsia="Times New Roman" w:hAnsi="Segoe Print" w:cs="Arial"/>
          <w:b/>
          <w:bCs/>
          <w:sz w:val="20"/>
          <w:szCs w:val="20"/>
          <w:lang w:eastAsia="en-GB"/>
        </w:rPr>
      </w:pPr>
    </w:p>
    <w:p w:rsidR="00096863" w:rsidRDefault="00096863">
      <w:pPr>
        <w:spacing w:after="150" w:line="315" w:lineRule="atLeast"/>
        <w:rPr>
          <w:rFonts w:ascii="Segoe Print" w:eastAsia="Times New Roman" w:hAnsi="Segoe Print" w:cs="Arial"/>
          <w:b/>
          <w:bCs/>
          <w:sz w:val="20"/>
          <w:szCs w:val="20"/>
          <w:lang w:eastAsia="en-GB"/>
        </w:rPr>
      </w:pPr>
    </w:p>
    <w:p w:rsidR="00096863" w:rsidRDefault="00096863">
      <w:pPr>
        <w:spacing w:after="150" w:line="315" w:lineRule="atLeast"/>
        <w:rPr>
          <w:rFonts w:ascii="Segoe Print" w:eastAsia="Times New Roman" w:hAnsi="Segoe Print" w:cs="Arial"/>
          <w:b/>
          <w:bCs/>
          <w:sz w:val="20"/>
          <w:szCs w:val="20"/>
          <w:lang w:eastAsia="en-GB"/>
        </w:rPr>
      </w:pPr>
    </w:p>
    <w:p w:rsidR="00096863" w:rsidRDefault="00096863">
      <w:pPr>
        <w:spacing w:after="150" w:line="315" w:lineRule="atLeast"/>
        <w:rPr>
          <w:rFonts w:ascii="Segoe Print" w:eastAsia="Times New Roman" w:hAnsi="Segoe Print" w:cs="Arial"/>
          <w:b/>
          <w:bCs/>
          <w:sz w:val="20"/>
          <w:szCs w:val="20"/>
          <w:lang w:eastAsia="en-GB"/>
        </w:rPr>
      </w:pPr>
    </w:p>
    <w:p w:rsidR="00096863" w:rsidRDefault="00096863">
      <w:pPr>
        <w:spacing w:after="150" w:line="315" w:lineRule="atLeast"/>
        <w:rPr>
          <w:rFonts w:ascii="Segoe Print" w:eastAsia="Times New Roman" w:hAnsi="Segoe Print" w:cs="Arial"/>
          <w:b/>
          <w:bCs/>
          <w:sz w:val="20"/>
          <w:szCs w:val="20"/>
          <w:lang w:eastAsia="en-GB"/>
        </w:rPr>
      </w:pPr>
    </w:p>
    <w:p w:rsidR="00096863" w:rsidRDefault="00096863">
      <w:pPr>
        <w:spacing w:after="150" w:line="315" w:lineRule="atLeast"/>
        <w:rPr>
          <w:rFonts w:ascii="Segoe Print" w:eastAsia="Times New Roman" w:hAnsi="Segoe Print" w:cs="Arial"/>
          <w:b/>
          <w:bCs/>
          <w:sz w:val="20"/>
          <w:szCs w:val="20"/>
          <w:lang w:eastAsia="en-GB"/>
        </w:rPr>
      </w:pPr>
    </w:p>
    <w:p w:rsidR="00096863" w:rsidRDefault="00096863">
      <w:pPr>
        <w:spacing w:after="150" w:line="315" w:lineRule="atLeast"/>
        <w:rPr>
          <w:rFonts w:ascii="Segoe Print" w:eastAsia="Times New Roman" w:hAnsi="Segoe Print" w:cs="Arial"/>
          <w:b/>
          <w:bCs/>
          <w:sz w:val="20"/>
          <w:szCs w:val="20"/>
          <w:lang w:eastAsia="en-GB"/>
        </w:rPr>
      </w:pPr>
    </w:p>
    <w:p w:rsidR="00096863" w:rsidRDefault="00096863">
      <w:pPr>
        <w:spacing w:after="150" w:line="315" w:lineRule="atLeast"/>
        <w:rPr>
          <w:rFonts w:ascii="Segoe Print" w:eastAsia="Times New Roman" w:hAnsi="Segoe Print" w:cs="Arial"/>
          <w:b/>
          <w:bCs/>
          <w:sz w:val="20"/>
          <w:szCs w:val="20"/>
          <w:lang w:eastAsia="en-GB"/>
        </w:rPr>
      </w:pPr>
    </w:p>
    <w:p w:rsidR="00096863" w:rsidRDefault="00096863">
      <w:pPr>
        <w:spacing w:after="150" w:line="315" w:lineRule="atLeast"/>
        <w:rPr>
          <w:rFonts w:ascii="Segoe Print" w:eastAsia="Times New Roman" w:hAnsi="Segoe Print" w:cs="Arial"/>
          <w:b/>
          <w:bCs/>
          <w:sz w:val="20"/>
          <w:szCs w:val="20"/>
          <w:lang w:eastAsia="en-GB"/>
        </w:rPr>
      </w:pPr>
    </w:p>
    <w:p w:rsidR="00096863" w:rsidRDefault="00096863">
      <w:pPr>
        <w:spacing w:after="150" w:line="315" w:lineRule="atLeast"/>
        <w:rPr>
          <w:rFonts w:ascii="Segoe Print" w:eastAsia="Times New Roman" w:hAnsi="Segoe Print" w:cs="Arial"/>
          <w:b/>
          <w:bCs/>
          <w:sz w:val="20"/>
          <w:szCs w:val="20"/>
          <w:lang w:eastAsia="en-GB"/>
        </w:rPr>
      </w:pPr>
    </w:p>
    <w:p w:rsidR="00DD3649" w:rsidRDefault="00DD3649">
      <w:pPr>
        <w:spacing w:after="150" w:line="315" w:lineRule="atLeast"/>
        <w:rPr>
          <w:rFonts w:ascii="Segoe Print" w:eastAsia="Times New Roman" w:hAnsi="Segoe Print" w:cs="Arial"/>
          <w:b/>
          <w:bCs/>
          <w:sz w:val="20"/>
          <w:szCs w:val="20"/>
          <w:lang w:eastAsia="en-GB"/>
        </w:rPr>
      </w:pPr>
    </w:p>
    <w:p w:rsidR="00DD3649" w:rsidRDefault="00DD3649">
      <w:pPr>
        <w:spacing w:after="150" w:line="315" w:lineRule="atLeast"/>
        <w:rPr>
          <w:rFonts w:ascii="Segoe Print" w:eastAsia="Times New Roman" w:hAnsi="Segoe Print" w:cs="Arial"/>
          <w:b/>
          <w:bCs/>
          <w:sz w:val="20"/>
          <w:szCs w:val="20"/>
          <w:lang w:eastAsia="en-GB"/>
        </w:rPr>
      </w:pPr>
    </w:p>
    <w:p w:rsidR="00096863" w:rsidRDefault="00096863">
      <w:pPr>
        <w:spacing w:after="150" w:line="315" w:lineRule="atLeast"/>
        <w:rPr>
          <w:rFonts w:ascii="Segoe Print" w:eastAsia="Times New Roman" w:hAnsi="Segoe Print" w:cs="Arial"/>
          <w:b/>
          <w:bCs/>
          <w:sz w:val="20"/>
          <w:szCs w:val="20"/>
          <w:lang w:eastAsia="en-GB"/>
        </w:rPr>
      </w:pPr>
    </w:p>
    <w:p w:rsidR="00096863" w:rsidRPr="00096863" w:rsidRDefault="00096863">
      <w:pPr>
        <w:spacing w:after="150" w:line="315" w:lineRule="atLeast"/>
        <w:rPr>
          <w:rFonts w:ascii="Segoe Print" w:eastAsia="Times New Roman" w:hAnsi="Segoe Print" w:cs="Arial"/>
          <w:b/>
          <w:bCs/>
          <w:sz w:val="20"/>
          <w:szCs w:val="20"/>
          <w:lang w:eastAsia="en-GB"/>
        </w:rPr>
      </w:pPr>
      <w:r w:rsidRPr="00096863">
        <w:rPr>
          <w:rFonts w:ascii="Segoe Print" w:eastAsia="Times New Roman" w:hAnsi="Segoe Print" w:cs="Arial"/>
          <w:b/>
          <w:bCs/>
          <w:sz w:val="20"/>
          <w:szCs w:val="20"/>
          <w:lang w:eastAsia="en-GB"/>
        </w:rPr>
        <w:lastRenderedPageBreak/>
        <w:t>Examples of self and peer assessment:</w:t>
      </w:r>
    </w:p>
    <w:p w:rsidR="00D65791" w:rsidRPr="00096863" w:rsidRDefault="00000000">
      <w:pPr>
        <w:spacing w:after="150" w:line="315" w:lineRule="atLeast"/>
        <w:rPr>
          <w:rFonts w:ascii="Century Gothic" w:eastAsia="Times New Roman" w:hAnsi="Century Gothic" w:cs="Arial"/>
          <w:lang w:eastAsia="en-GB"/>
        </w:rPr>
      </w:pPr>
      <w:r w:rsidRPr="00096863">
        <w:rPr>
          <w:rFonts w:ascii="Century Gothic" w:eastAsia="Times New Roman" w:hAnsi="Century Gothic" w:cs="Arial"/>
          <w:noProof/>
          <w:lang w:eastAsia="en-GB"/>
        </w:rPr>
        <w:drawing>
          <wp:inline distT="0" distB="0" distL="0" distR="0">
            <wp:extent cx="5076825" cy="3809110"/>
            <wp:effectExtent l="0" t="0" r="0" b="1270"/>
            <wp:docPr id="5" name="Picture 5" descr="C:\Users\User1\Downloads\IMG_718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1\Downloads\IMG_7189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4220" cy="3829664"/>
                    </a:xfrm>
                    <a:prstGeom prst="rect">
                      <a:avLst/>
                    </a:prstGeom>
                    <a:noFill/>
                    <a:ln>
                      <a:noFill/>
                    </a:ln>
                  </pic:spPr>
                </pic:pic>
              </a:graphicData>
            </a:graphic>
          </wp:inline>
        </w:drawing>
      </w:r>
      <w:r w:rsidRPr="00096863">
        <w:rPr>
          <w:rFonts w:ascii="Century Gothic" w:eastAsia="Times New Roman" w:hAnsi="Century Gothic" w:cs="Arial"/>
          <w:lang w:eastAsia="en-GB"/>
        </w:rPr>
        <w:t xml:space="preserve"> </w:t>
      </w:r>
      <w:r w:rsidRPr="00096863">
        <w:rPr>
          <w:rFonts w:ascii="Century Gothic" w:eastAsia="Times New Roman" w:hAnsi="Century Gothic" w:cs="Arial"/>
          <w:noProof/>
          <w:lang w:eastAsia="en-GB"/>
        </w:rPr>
        <w:drawing>
          <wp:inline distT="0" distB="0" distL="0" distR="0">
            <wp:extent cx="5076825" cy="3809107"/>
            <wp:effectExtent l="0" t="0" r="0" b="1270"/>
            <wp:docPr id="6" name="Picture 6" descr="C:\Users\User1\Downloads\IMG_719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1\Downloads\IMG_719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4806" cy="3837604"/>
                    </a:xfrm>
                    <a:prstGeom prst="rect">
                      <a:avLst/>
                    </a:prstGeom>
                    <a:noFill/>
                    <a:ln>
                      <a:noFill/>
                    </a:ln>
                  </pic:spPr>
                </pic:pic>
              </a:graphicData>
            </a:graphic>
          </wp:inline>
        </w:drawing>
      </w:r>
    </w:p>
    <w:p w:rsidR="00D65791" w:rsidRPr="00096863" w:rsidRDefault="00D65791">
      <w:pPr>
        <w:spacing w:before="150" w:after="0" w:line="300" w:lineRule="atLeast"/>
        <w:outlineLvl w:val="4"/>
        <w:rPr>
          <w:rFonts w:ascii="Century Gothic" w:eastAsia="Times New Roman" w:hAnsi="Century Gothic" w:cs="Arial"/>
          <w:lang w:eastAsia="en-GB"/>
        </w:rPr>
      </w:pPr>
    </w:p>
    <w:p w:rsidR="00096863" w:rsidRDefault="00096863">
      <w:pPr>
        <w:spacing w:before="150" w:after="0" w:line="300" w:lineRule="atLeast"/>
        <w:outlineLvl w:val="4"/>
        <w:rPr>
          <w:rFonts w:ascii="Segoe Print" w:eastAsia="Times New Roman" w:hAnsi="Segoe Print" w:cs="Arial"/>
          <w:b/>
          <w:bCs/>
          <w:sz w:val="20"/>
          <w:szCs w:val="20"/>
          <w:lang w:eastAsia="en-GB"/>
        </w:rPr>
      </w:pPr>
    </w:p>
    <w:p w:rsidR="00D65791" w:rsidRPr="00096863" w:rsidRDefault="00000000">
      <w:pPr>
        <w:spacing w:before="150" w:after="0" w:line="300" w:lineRule="atLeast"/>
        <w:outlineLvl w:val="4"/>
        <w:rPr>
          <w:rFonts w:ascii="Segoe Print" w:eastAsia="Times New Roman" w:hAnsi="Segoe Print" w:cs="Arial"/>
          <w:b/>
          <w:bCs/>
          <w:sz w:val="20"/>
          <w:szCs w:val="20"/>
          <w:lang w:eastAsia="en-GB"/>
        </w:rPr>
      </w:pPr>
      <w:r w:rsidRPr="00096863">
        <w:rPr>
          <w:rFonts w:ascii="Segoe Print" w:eastAsia="Times New Roman" w:hAnsi="Segoe Print" w:cs="Arial"/>
          <w:b/>
          <w:bCs/>
          <w:sz w:val="20"/>
          <w:szCs w:val="20"/>
          <w:lang w:eastAsia="en-GB"/>
        </w:rPr>
        <w:lastRenderedPageBreak/>
        <w:t>Adult Marking</w:t>
      </w:r>
    </w:p>
    <w:p w:rsidR="00D65791" w:rsidRPr="00096863" w:rsidRDefault="00000000">
      <w:pPr>
        <w:spacing w:before="150" w:after="0" w:line="300" w:lineRule="atLeast"/>
        <w:outlineLvl w:val="4"/>
        <w:rPr>
          <w:rFonts w:ascii="Segoe Print" w:eastAsia="Times New Roman" w:hAnsi="Segoe Print" w:cs="Arial"/>
          <w:bCs/>
          <w:sz w:val="20"/>
          <w:szCs w:val="20"/>
          <w:lang w:eastAsia="en-GB"/>
        </w:rPr>
      </w:pPr>
      <w:r w:rsidRPr="00096863">
        <w:rPr>
          <w:rFonts w:ascii="Segoe Print" w:eastAsia="Times New Roman" w:hAnsi="Segoe Print" w:cs="Arial"/>
          <w:bCs/>
          <w:sz w:val="20"/>
          <w:szCs w:val="20"/>
          <w:lang w:eastAsia="en-GB"/>
        </w:rPr>
        <w:t xml:space="preserve">On some pieces of writing, quality self &amp; peer assessment (along with whole class verbal feedback), will be sufficient to enable children to take the next steps.  Therefore, adult marking will be unnecessary.  </w:t>
      </w:r>
    </w:p>
    <w:p w:rsidR="00D65791" w:rsidRPr="00096863" w:rsidRDefault="00000000">
      <w:pPr>
        <w:spacing w:before="150" w:after="0" w:line="300" w:lineRule="atLeast"/>
        <w:outlineLvl w:val="4"/>
        <w:rPr>
          <w:rFonts w:ascii="Segoe Print" w:eastAsia="Times New Roman" w:hAnsi="Segoe Print" w:cs="Arial"/>
          <w:bCs/>
          <w:sz w:val="20"/>
          <w:szCs w:val="20"/>
          <w:lang w:eastAsia="en-GB"/>
        </w:rPr>
      </w:pPr>
      <w:r w:rsidRPr="00096863">
        <w:rPr>
          <w:rFonts w:ascii="Segoe Print" w:eastAsia="Times New Roman" w:hAnsi="Segoe Print" w:cs="Arial"/>
          <w:bCs/>
          <w:sz w:val="20"/>
          <w:szCs w:val="20"/>
          <w:lang w:eastAsia="en-GB"/>
        </w:rPr>
        <w:t>When adult marking does take place, it will be using pink</w:t>
      </w:r>
      <w:r w:rsidR="00FE7B67" w:rsidRPr="00096863">
        <w:rPr>
          <w:rFonts w:ascii="Segoe Print" w:eastAsia="Times New Roman" w:hAnsi="Segoe Print" w:cs="Arial"/>
          <w:bCs/>
          <w:sz w:val="20"/>
          <w:szCs w:val="20"/>
          <w:lang w:eastAsia="en-GB"/>
        </w:rPr>
        <w:t xml:space="preserve"> and</w:t>
      </w:r>
      <w:r w:rsidRPr="00096863">
        <w:rPr>
          <w:rFonts w:ascii="Segoe Print" w:eastAsia="Times New Roman" w:hAnsi="Segoe Print" w:cs="Arial"/>
          <w:bCs/>
          <w:sz w:val="20"/>
          <w:szCs w:val="20"/>
          <w:lang w:eastAsia="en-GB"/>
        </w:rPr>
        <w:t xml:space="preserve"> green, against the </w:t>
      </w:r>
      <w:r w:rsidRPr="00096863">
        <w:rPr>
          <w:rFonts w:ascii="Segoe Print" w:eastAsia="Times New Roman" w:hAnsi="Segoe Print" w:cs="Arial"/>
          <w:sz w:val="20"/>
          <w:szCs w:val="20"/>
          <w:lang w:eastAsia="en-GB"/>
        </w:rPr>
        <w:t>S2S</w:t>
      </w:r>
      <w:r w:rsidRPr="00096863">
        <w:rPr>
          <w:rFonts w:ascii="Segoe Print" w:eastAsia="Times New Roman" w:hAnsi="Segoe Print" w:cs="Arial"/>
          <w:bCs/>
          <w:sz w:val="20"/>
          <w:szCs w:val="20"/>
          <w:lang w:eastAsia="en-GB"/>
        </w:rPr>
        <w:t>.</w:t>
      </w:r>
    </w:p>
    <w:p w:rsidR="00D65791" w:rsidRPr="00096863" w:rsidRDefault="00000000">
      <w:pPr>
        <w:spacing w:before="150" w:after="0" w:line="300" w:lineRule="atLeast"/>
        <w:outlineLvl w:val="4"/>
        <w:rPr>
          <w:rFonts w:ascii="Segoe Print" w:eastAsia="Times New Roman" w:hAnsi="Segoe Print" w:cs="Arial"/>
          <w:bCs/>
          <w:sz w:val="20"/>
          <w:szCs w:val="20"/>
          <w:lang w:eastAsia="en-GB"/>
        </w:rPr>
      </w:pPr>
      <w:r w:rsidRPr="00096863">
        <w:rPr>
          <w:rFonts w:ascii="Segoe Print" w:eastAsia="Times New Roman" w:hAnsi="Segoe Print" w:cs="Arial"/>
          <w:bCs/>
          <w:sz w:val="20"/>
          <w:szCs w:val="20"/>
          <w:lang w:eastAsia="en-GB"/>
        </w:rPr>
        <w:t>Pink = ‘Tickled Pink’ for strength.</w:t>
      </w:r>
    </w:p>
    <w:p w:rsidR="00D65791" w:rsidRPr="00096863" w:rsidRDefault="00000000">
      <w:pPr>
        <w:spacing w:before="150" w:after="0" w:line="300" w:lineRule="atLeast"/>
        <w:outlineLvl w:val="4"/>
        <w:rPr>
          <w:rFonts w:ascii="Segoe Print" w:eastAsia="Times New Roman" w:hAnsi="Segoe Print" w:cs="Arial"/>
          <w:bCs/>
          <w:sz w:val="20"/>
          <w:szCs w:val="20"/>
          <w:lang w:eastAsia="en-GB"/>
        </w:rPr>
      </w:pPr>
      <w:r w:rsidRPr="00096863">
        <w:rPr>
          <w:rFonts w:ascii="Segoe Print" w:eastAsia="Times New Roman" w:hAnsi="Segoe Print" w:cs="Arial"/>
          <w:bCs/>
          <w:sz w:val="20"/>
          <w:szCs w:val="20"/>
          <w:lang w:eastAsia="en-GB"/>
        </w:rPr>
        <w:t>Green = ‘Green for Growth’ for areas for development.</w:t>
      </w:r>
    </w:p>
    <w:p w:rsidR="00D65791" w:rsidRPr="00096863" w:rsidRDefault="00000000">
      <w:pPr>
        <w:spacing w:before="150" w:after="0" w:line="300" w:lineRule="atLeast"/>
        <w:outlineLvl w:val="4"/>
        <w:rPr>
          <w:rFonts w:ascii="Segoe Print" w:eastAsia="Times New Roman" w:hAnsi="Segoe Print" w:cs="Arial"/>
          <w:bCs/>
          <w:sz w:val="20"/>
          <w:szCs w:val="20"/>
          <w:lang w:eastAsia="en-GB"/>
        </w:rPr>
      </w:pPr>
      <w:r w:rsidRPr="00096863">
        <w:rPr>
          <w:rFonts w:ascii="Segoe Print" w:eastAsia="Times New Roman" w:hAnsi="Segoe Print" w:cs="Arial"/>
          <w:bCs/>
          <w:sz w:val="20"/>
          <w:szCs w:val="20"/>
          <w:lang w:eastAsia="en-GB"/>
        </w:rPr>
        <w:t>Whilst reading a child’s work, an adult will highlight their writing, using pink</w:t>
      </w:r>
      <w:r w:rsidR="00FE7B67" w:rsidRPr="00096863">
        <w:rPr>
          <w:rFonts w:ascii="Segoe Print" w:eastAsia="Times New Roman" w:hAnsi="Segoe Print" w:cs="Arial"/>
          <w:bCs/>
          <w:sz w:val="20"/>
          <w:szCs w:val="20"/>
          <w:lang w:eastAsia="en-GB"/>
        </w:rPr>
        <w:t xml:space="preserve"> and</w:t>
      </w:r>
      <w:r w:rsidRPr="00096863">
        <w:rPr>
          <w:rFonts w:ascii="Segoe Print" w:eastAsia="Times New Roman" w:hAnsi="Segoe Print" w:cs="Arial"/>
          <w:bCs/>
          <w:sz w:val="20"/>
          <w:szCs w:val="20"/>
          <w:lang w:eastAsia="en-GB"/>
        </w:rPr>
        <w:t xml:space="preserve"> green and also highlight the </w:t>
      </w:r>
      <w:r w:rsidRPr="00096863">
        <w:rPr>
          <w:rFonts w:ascii="Segoe Print" w:eastAsia="Times New Roman" w:hAnsi="Segoe Print" w:cs="Arial"/>
          <w:sz w:val="20"/>
          <w:szCs w:val="20"/>
          <w:lang w:eastAsia="en-GB"/>
        </w:rPr>
        <w:t xml:space="preserve">S2S </w:t>
      </w:r>
      <w:r w:rsidRPr="00096863">
        <w:rPr>
          <w:rFonts w:ascii="Segoe Print" w:eastAsia="Times New Roman" w:hAnsi="Segoe Print" w:cs="Arial"/>
          <w:bCs/>
          <w:sz w:val="20"/>
          <w:szCs w:val="20"/>
          <w:lang w:eastAsia="en-GB"/>
        </w:rPr>
        <w:t>to indicate success against the success criteria.  Where a child has not achieved one of the steps, this will be highlighted green.  The child knows that this is their Next Step – to turn their pink into a green.  Where possible, the adult marking will indicate, (</w:t>
      </w:r>
      <w:proofErr w:type="gramStart"/>
      <w:r w:rsidRPr="00096863">
        <w:rPr>
          <w:rFonts w:ascii="Segoe Print" w:eastAsia="Times New Roman" w:hAnsi="Segoe Print" w:cs="Arial"/>
          <w:bCs/>
          <w:sz w:val="20"/>
          <w:szCs w:val="20"/>
          <w:lang w:eastAsia="en-GB"/>
        </w:rPr>
        <w:t>e.g.</w:t>
      </w:r>
      <w:proofErr w:type="gramEnd"/>
      <w:r w:rsidRPr="00096863">
        <w:rPr>
          <w:rFonts w:ascii="Segoe Print" w:eastAsia="Times New Roman" w:hAnsi="Segoe Print" w:cs="Arial"/>
          <w:bCs/>
          <w:sz w:val="20"/>
          <w:szCs w:val="20"/>
          <w:lang w:eastAsia="en-GB"/>
        </w:rPr>
        <w:t xml:space="preserve"> using the number of the step), where the child has failed to meet this Step so that the feedback is as specific as possible. </w:t>
      </w:r>
    </w:p>
    <w:p w:rsidR="00D65791" w:rsidRPr="00096863" w:rsidRDefault="00000000">
      <w:pPr>
        <w:spacing w:before="150" w:after="0" w:line="300" w:lineRule="atLeast"/>
        <w:outlineLvl w:val="4"/>
        <w:rPr>
          <w:rFonts w:ascii="Segoe Print" w:eastAsia="Times New Roman" w:hAnsi="Segoe Print" w:cs="Arial"/>
          <w:bCs/>
          <w:sz w:val="20"/>
          <w:szCs w:val="20"/>
          <w:lang w:eastAsia="en-GB"/>
        </w:rPr>
      </w:pPr>
      <w:r w:rsidRPr="00096863">
        <w:rPr>
          <w:rFonts w:ascii="Segoe Print" w:eastAsia="Times New Roman" w:hAnsi="Segoe Print" w:cs="Arial"/>
          <w:bCs/>
          <w:sz w:val="20"/>
          <w:szCs w:val="20"/>
          <w:lang w:eastAsia="en-GB"/>
        </w:rPr>
        <w:t xml:space="preserve">If a child has met a Step, but not consistently, this may be dotted in pink. </w:t>
      </w:r>
    </w:p>
    <w:p w:rsidR="00D65791" w:rsidRPr="00096863" w:rsidRDefault="00000000">
      <w:pPr>
        <w:spacing w:before="150" w:after="0" w:line="300" w:lineRule="atLeast"/>
        <w:outlineLvl w:val="4"/>
        <w:rPr>
          <w:rFonts w:ascii="Segoe Print" w:eastAsia="Times New Roman" w:hAnsi="Segoe Print" w:cs="Arial"/>
          <w:bCs/>
          <w:sz w:val="20"/>
          <w:szCs w:val="20"/>
          <w:lang w:eastAsia="en-GB"/>
        </w:rPr>
      </w:pPr>
      <w:r w:rsidRPr="00096863">
        <w:rPr>
          <w:rFonts w:ascii="Segoe Print" w:eastAsia="Times New Roman" w:hAnsi="Segoe Print" w:cs="Arial"/>
          <w:bCs/>
          <w:sz w:val="20"/>
          <w:szCs w:val="20"/>
          <w:lang w:eastAsia="en-GB"/>
        </w:rPr>
        <w:t xml:space="preserve">It is an expectation that pupils will respond to the adult marking by improving their own work </w:t>
      </w:r>
    </w:p>
    <w:p w:rsidR="00FE7B67" w:rsidRPr="00096863" w:rsidRDefault="00000000">
      <w:pPr>
        <w:spacing w:before="150" w:after="0" w:line="300" w:lineRule="atLeast"/>
        <w:outlineLvl w:val="4"/>
        <w:rPr>
          <w:rFonts w:ascii="Segoe Print" w:eastAsia="Times New Roman" w:hAnsi="Segoe Print" w:cs="Arial"/>
          <w:bCs/>
          <w:sz w:val="20"/>
          <w:szCs w:val="20"/>
          <w:lang w:eastAsia="en-GB"/>
        </w:rPr>
      </w:pPr>
      <w:r w:rsidRPr="00096863">
        <w:rPr>
          <w:rFonts w:ascii="Segoe Print" w:eastAsia="Times New Roman" w:hAnsi="Segoe Print" w:cs="Arial"/>
          <w:bCs/>
          <w:sz w:val="20"/>
          <w:szCs w:val="20"/>
          <w:lang w:eastAsia="en-GB"/>
        </w:rPr>
        <w:t xml:space="preserve">Marking against the Learning Objective </w:t>
      </w:r>
      <w:r w:rsidR="00FE7B67" w:rsidRPr="00096863">
        <w:rPr>
          <w:rFonts w:ascii="Segoe Print" w:eastAsia="Times New Roman" w:hAnsi="Segoe Print" w:cs="Arial"/>
          <w:bCs/>
          <w:sz w:val="20"/>
          <w:szCs w:val="20"/>
          <w:lang w:eastAsia="en-GB"/>
        </w:rPr>
        <w:t>will</w:t>
      </w:r>
      <w:r w:rsidRPr="00096863">
        <w:rPr>
          <w:rFonts w:ascii="Segoe Print" w:eastAsia="Times New Roman" w:hAnsi="Segoe Print" w:cs="Arial"/>
          <w:bCs/>
          <w:sz w:val="20"/>
          <w:szCs w:val="20"/>
          <w:lang w:eastAsia="en-GB"/>
        </w:rPr>
        <w:t xml:space="preserve"> </w:t>
      </w:r>
      <w:proofErr w:type="gramStart"/>
      <w:r w:rsidR="00FE7B67" w:rsidRPr="00096863">
        <w:rPr>
          <w:rFonts w:ascii="Segoe Print" w:eastAsia="Times New Roman" w:hAnsi="Segoe Print" w:cs="Arial"/>
          <w:bCs/>
          <w:sz w:val="20"/>
          <w:szCs w:val="20"/>
          <w:lang w:eastAsia="en-GB"/>
        </w:rPr>
        <w:t>using</w:t>
      </w:r>
      <w:proofErr w:type="gramEnd"/>
      <w:r w:rsidR="00FE7B67" w:rsidRPr="00096863">
        <w:rPr>
          <w:rFonts w:ascii="Segoe Print" w:eastAsia="Times New Roman" w:hAnsi="Segoe Print" w:cs="Arial"/>
          <w:bCs/>
          <w:sz w:val="20"/>
          <w:szCs w:val="20"/>
          <w:lang w:eastAsia="en-GB"/>
        </w:rPr>
        <w:t xml:space="preserve"> the ‘three tick’ system:</w:t>
      </w:r>
    </w:p>
    <w:p w:rsidR="00FE7B67" w:rsidRPr="00096863" w:rsidRDefault="00FE7B67">
      <w:pPr>
        <w:spacing w:before="150" w:after="0" w:line="300" w:lineRule="atLeast"/>
        <w:outlineLvl w:val="4"/>
        <w:rPr>
          <w:rFonts w:ascii="Segoe Print" w:eastAsia="Times New Roman" w:hAnsi="Segoe Print" w:cs="Arial"/>
          <w:bCs/>
          <w:sz w:val="20"/>
          <w:szCs w:val="20"/>
          <w:lang w:eastAsia="en-GB"/>
        </w:rPr>
      </w:pPr>
      <w:r w:rsidRPr="00096863">
        <w:rPr>
          <w:rFonts w:ascii="Segoe Print" w:eastAsia="Times New Roman" w:hAnsi="Segoe Print" w:cs="Arial"/>
          <w:bCs/>
          <w:sz w:val="20"/>
          <w:szCs w:val="20"/>
          <w:lang w:eastAsia="en-GB"/>
        </w:rPr>
        <w:t>One tick = IAL not met</w:t>
      </w:r>
    </w:p>
    <w:p w:rsidR="00FE7B67" w:rsidRPr="00096863" w:rsidRDefault="00FE7B67">
      <w:pPr>
        <w:spacing w:before="150" w:after="0" w:line="300" w:lineRule="atLeast"/>
        <w:outlineLvl w:val="4"/>
        <w:rPr>
          <w:rFonts w:ascii="Segoe Print" w:eastAsia="Times New Roman" w:hAnsi="Segoe Print" w:cs="Arial"/>
          <w:bCs/>
          <w:sz w:val="20"/>
          <w:szCs w:val="20"/>
          <w:lang w:eastAsia="en-GB"/>
        </w:rPr>
      </w:pPr>
      <w:r w:rsidRPr="00096863">
        <w:rPr>
          <w:rFonts w:ascii="Segoe Print" w:eastAsia="Times New Roman" w:hAnsi="Segoe Print" w:cs="Arial"/>
          <w:bCs/>
          <w:sz w:val="20"/>
          <w:szCs w:val="20"/>
          <w:lang w:eastAsia="en-GB"/>
        </w:rPr>
        <w:t>Two ticks = IAL met</w:t>
      </w:r>
    </w:p>
    <w:p w:rsidR="00FE7B67" w:rsidRPr="00096863" w:rsidRDefault="00FE7B67">
      <w:pPr>
        <w:spacing w:before="150" w:after="0" w:line="300" w:lineRule="atLeast"/>
        <w:outlineLvl w:val="4"/>
        <w:rPr>
          <w:rFonts w:ascii="Segoe Print" w:eastAsia="Times New Roman" w:hAnsi="Segoe Print" w:cs="Arial"/>
          <w:bCs/>
          <w:sz w:val="20"/>
          <w:szCs w:val="20"/>
          <w:lang w:eastAsia="en-GB"/>
        </w:rPr>
      </w:pPr>
      <w:r w:rsidRPr="00096863">
        <w:rPr>
          <w:rFonts w:ascii="Segoe Print" w:eastAsia="Times New Roman" w:hAnsi="Segoe Print" w:cs="Arial"/>
          <w:bCs/>
          <w:sz w:val="20"/>
          <w:szCs w:val="20"/>
          <w:lang w:eastAsia="en-GB"/>
        </w:rPr>
        <w:t>Three ticks = IAL exceeded</w:t>
      </w:r>
    </w:p>
    <w:p w:rsidR="00D65791" w:rsidRPr="00096863" w:rsidRDefault="00000000">
      <w:pPr>
        <w:spacing w:before="150" w:after="0" w:line="300" w:lineRule="atLeast"/>
        <w:outlineLvl w:val="4"/>
        <w:rPr>
          <w:rFonts w:ascii="Segoe Print" w:eastAsia="Times New Roman" w:hAnsi="Segoe Print" w:cs="Arial"/>
          <w:b/>
          <w:bCs/>
          <w:sz w:val="20"/>
          <w:szCs w:val="20"/>
          <w:lang w:eastAsia="en-GB"/>
        </w:rPr>
      </w:pPr>
      <w:r w:rsidRPr="00096863">
        <w:rPr>
          <w:rFonts w:ascii="Segoe Print" w:eastAsia="Times New Roman" w:hAnsi="Segoe Print" w:cs="Arial"/>
          <w:b/>
          <w:bCs/>
          <w:noProof/>
          <w:sz w:val="20"/>
          <w:szCs w:val="20"/>
          <w:lang w:eastAsia="en-GB"/>
        </w:rPr>
        <w:drawing>
          <wp:inline distT="0" distB="0" distL="0" distR="0">
            <wp:extent cx="2790825" cy="2093936"/>
            <wp:effectExtent l="0" t="0" r="0" b="0"/>
            <wp:docPr id="8" name="Picture 8" descr="C:\Users\User1\Downloads\IMG_7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1\Downloads\IMG_719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0300" cy="2101045"/>
                    </a:xfrm>
                    <a:prstGeom prst="rect">
                      <a:avLst/>
                    </a:prstGeom>
                    <a:noFill/>
                    <a:ln>
                      <a:noFill/>
                    </a:ln>
                  </pic:spPr>
                </pic:pic>
              </a:graphicData>
            </a:graphic>
          </wp:inline>
        </w:drawing>
      </w:r>
      <w:r w:rsidRPr="00096863">
        <w:rPr>
          <w:rFonts w:ascii="Segoe Print" w:eastAsia="Times New Roman" w:hAnsi="Segoe Print" w:cs="Arial"/>
          <w:b/>
          <w:bCs/>
          <w:noProof/>
          <w:sz w:val="20"/>
          <w:szCs w:val="20"/>
          <w:lang w:eastAsia="en-GB"/>
        </w:rPr>
        <w:drawing>
          <wp:inline distT="0" distB="0" distL="0" distR="0">
            <wp:extent cx="2762250" cy="2072497"/>
            <wp:effectExtent l="0" t="0" r="0" b="0"/>
            <wp:docPr id="7" name="Picture 7" descr="C:\Users\User1\Downloads\IMG_7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1\Downloads\IMG_719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5168" cy="2074686"/>
                    </a:xfrm>
                    <a:prstGeom prst="rect">
                      <a:avLst/>
                    </a:prstGeom>
                    <a:noFill/>
                    <a:ln>
                      <a:noFill/>
                    </a:ln>
                  </pic:spPr>
                </pic:pic>
              </a:graphicData>
            </a:graphic>
          </wp:inline>
        </w:drawing>
      </w:r>
    </w:p>
    <w:p w:rsidR="00096863" w:rsidRDefault="00096863">
      <w:pPr>
        <w:spacing w:before="150" w:after="0" w:line="300" w:lineRule="atLeast"/>
        <w:outlineLvl w:val="4"/>
        <w:rPr>
          <w:rFonts w:ascii="Segoe Print" w:eastAsia="Times New Roman" w:hAnsi="Segoe Print" w:cs="Arial"/>
          <w:bCs/>
          <w:sz w:val="20"/>
          <w:szCs w:val="20"/>
          <w:lang w:eastAsia="en-GB"/>
        </w:rPr>
      </w:pPr>
    </w:p>
    <w:p w:rsidR="00D65791" w:rsidRPr="00096863" w:rsidRDefault="00000000">
      <w:pPr>
        <w:spacing w:before="150" w:after="0" w:line="300" w:lineRule="atLeast"/>
        <w:outlineLvl w:val="4"/>
        <w:rPr>
          <w:rFonts w:ascii="Segoe Print" w:eastAsia="Times New Roman" w:hAnsi="Segoe Print" w:cs="Arial"/>
          <w:b/>
          <w:bCs/>
          <w:color w:val="FF0000"/>
          <w:sz w:val="20"/>
          <w:szCs w:val="20"/>
          <w:lang w:eastAsia="en-GB"/>
        </w:rPr>
      </w:pPr>
      <w:r w:rsidRPr="00096863">
        <w:rPr>
          <w:rFonts w:ascii="Segoe Print" w:eastAsia="Times New Roman" w:hAnsi="Segoe Print" w:cs="Arial"/>
          <w:bCs/>
          <w:sz w:val="20"/>
          <w:szCs w:val="20"/>
          <w:lang w:eastAsia="en-GB"/>
        </w:rPr>
        <w:lastRenderedPageBreak/>
        <w:t xml:space="preserve">Where applicable, </w:t>
      </w:r>
      <w:r w:rsidR="00FE7B67" w:rsidRPr="00096863">
        <w:rPr>
          <w:rFonts w:ascii="Segoe Print" w:eastAsia="Times New Roman" w:hAnsi="Segoe Print" w:cs="Arial"/>
          <w:bCs/>
          <w:sz w:val="20"/>
          <w:szCs w:val="20"/>
          <w:lang w:eastAsia="en-GB"/>
        </w:rPr>
        <w:t>c</w:t>
      </w:r>
      <w:r w:rsidRPr="00096863">
        <w:rPr>
          <w:rFonts w:ascii="Segoe Print" w:eastAsia="Times New Roman" w:hAnsi="Segoe Print" w:cs="Arial"/>
          <w:bCs/>
          <w:sz w:val="20"/>
          <w:szCs w:val="20"/>
          <w:lang w:eastAsia="en-GB"/>
        </w:rPr>
        <w:t xml:space="preserve">hildren </w:t>
      </w:r>
      <w:r w:rsidR="00FE7B67" w:rsidRPr="00096863">
        <w:rPr>
          <w:rFonts w:ascii="Segoe Print" w:eastAsia="Times New Roman" w:hAnsi="Segoe Print" w:cs="Arial"/>
          <w:bCs/>
          <w:sz w:val="20"/>
          <w:szCs w:val="20"/>
          <w:lang w:eastAsia="en-GB"/>
        </w:rPr>
        <w:t>may</w:t>
      </w:r>
      <w:r w:rsidRPr="00096863">
        <w:rPr>
          <w:rFonts w:ascii="Segoe Print" w:eastAsia="Times New Roman" w:hAnsi="Segoe Print" w:cs="Arial"/>
          <w:bCs/>
          <w:sz w:val="20"/>
          <w:szCs w:val="20"/>
          <w:lang w:eastAsia="en-GB"/>
        </w:rPr>
        <w:t xml:space="preserve"> write their F</w:t>
      </w:r>
      <w:r w:rsidR="00FE7B67" w:rsidRPr="00096863">
        <w:rPr>
          <w:rFonts w:ascii="Segoe Print" w:eastAsia="Times New Roman" w:hAnsi="Segoe Print" w:cs="Arial"/>
          <w:bCs/>
          <w:sz w:val="20"/>
          <w:szCs w:val="20"/>
          <w:lang w:eastAsia="en-GB"/>
        </w:rPr>
        <w:t xml:space="preserve">eedback Friday </w:t>
      </w:r>
      <w:r w:rsidRPr="00096863">
        <w:rPr>
          <w:rFonts w:ascii="Segoe Print" w:eastAsia="Times New Roman" w:hAnsi="Segoe Print" w:cs="Arial"/>
          <w:bCs/>
          <w:sz w:val="20"/>
          <w:szCs w:val="20"/>
          <w:lang w:eastAsia="en-GB"/>
        </w:rPr>
        <w:t>T</w:t>
      </w:r>
      <w:r w:rsidR="00FE7B67" w:rsidRPr="00096863">
        <w:rPr>
          <w:rFonts w:ascii="Segoe Print" w:eastAsia="Times New Roman" w:hAnsi="Segoe Print" w:cs="Arial"/>
          <w:bCs/>
          <w:sz w:val="20"/>
          <w:szCs w:val="20"/>
          <w:lang w:eastAsia="en-GB"/>
        </w:rPr>
        <w:t>arget</w:t>
      </w:r>
      <w:r w:rsidRPr="00096863">
        <w:rPr>
          <w:rFonts w:ascii="Segoe Print" w:eastAsia="Times New Roman" w:hAnsi="Segoe Print" w:cs="Arial"/>
          <w:bCs/>
          <w:sz w:val="20"/>
          <w:szCs w:val="20"/>
          <w:lang w:eastAsia="en-GB"/>
        </w:rPr>
        <w:t xml:space="preserve"> in the margin of their work to remind them to focus on this.  It is also a visual reminder for the adult marking of what their personal FFT is. </w:t>
      </w:r>
    </w:p>
    <w:p w:rsidR="00D65791" w:rsidRPr="00096863" w:rsidRDefault="00000000">
      <w:pPr>
        <w:spacing w:before="150" w:after="0" w:line="300" w:lineRule="atLeast"/>
        <w:outlineLvl w:val="4"/>
        <w:rPr>
          <w:rFonts w:ascii="Segoe Print" w:eastAsia="Times New Roman" w:hAnsi="Segoe Print" w:cs="Arial"/>
          <w:bCs/>
          <w:sz w:val="20"/>
          <w:szCs w:val="20"/>
          <w:lang w:eastAsia="en-GB"/>
        </w:rPr>
      </w:pPr>
      <w:r w:rsidRPr="00096863">
        <w:rPr>
          <w:rFonts w:ascii="Segoe Print" w:hAnsi="Segoe Print"/>
          <w:noProof/>
          <w:sz w:val="20"/>
          <w:szCs w:val="20"/>
          <w:lang w:eastAsia="en-GB"/>
        </w:rPr>
        <w:drawing>
          <wp:inline distT="0" distB="0" distL="0" distR="0">
            <wp:extent cx="2276475" cy="3034115"/>
            <wp:effectExtent l="0" t="0" r="0" b="0"/>
            <wp:docPr id="9" name="Picture 9" descr="C:\Users\User1\AppData\Local\Microsoft\Windows\Temporary Internet Files\Content.Word\IMG_7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1\AppData\Local\Microsoft\Windows\Temporary Internet Files\Content.Word\IMG_719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6467" cy="3034105"/>
                    </a:xfrm>
                    <a:prstGeom prst="rect">
                      <a:avLst/>
                    </a:prstGeom>
                    <a:noFill/>
                    <a:ln>
                      <a:noFill/>
                    </a:ln>
                  </pic:spPr>
                </pic:pic>
              </a:graphicData>
            </a:graphic>
          </wp:inline>
        </w:drawing>
      </w:r>
    </w:p>
    <w:p w:rsidR="00D65791" w:rsidRPr="00096863" w:rsidRDefault="00000000">
      <w:pPr>
        <w:spacing w:before="150" w:after="0" w:line="300" w:lineRule="atLeast"/>
        <w:outlineLvl w:val="4"/>
        <w:rPr>
          <w:rFonts w:ascii="Segoe Print" w:eastAsia="Times New Roman" w:hAnsi="Segoe Print" w:cs="Arial"/>
          <w:bCs/>
          <w:sz w:val="20"/>
          <w:szCs w:val="20"/>
          <w:lang w:eastAsia="en-GB"/>
        </w:rPr>
      </w:pPr>
      <w:r w:rsidRPr="00096863">
        <w:rPr>
          <w:rFonts w:ascii="Segoe Print" w:eastAsia="Times New Roman" w:hAnsi="Segoe Print" w:cs="Arial"/>
          <w:b/>
          <w:bCs/>
          <w:sz w:val="20"/>
          <w:szCs w:val="20"/>
          <w:lang w:eastAsia="en-GB"/>
        </w:rPr>
        <w:t>Guidance for adults providing marking and feedback</w:t>
      </w:r>
      <w:r w:rsidRPr="00096863">
        <w:rPr>
          <w:rFonts w:ascii="Segoe Print" w:eastAsia="Times New Roman" w:hAnsi="Segoe Print" w:cs="Arial"/>
          <w:bCs/>
          <w:sz w:val="20"/>
          <w:szCs w:val="20"/>
          <w:lang w:eastAsia="en-GB"/>
        </w:rPr>
        <w:t xml:space="preserve"> </w:t>
      </w:r>
    </w:p>
    <w:p w:rsidR="00D65791" w:rsidRPr="00096863" w:rsidRDefault="00000000">
      <w:pPr>
        <w:spacing w:before="150" w:after="0" w:line="300" w:lineRule="atLeast"/>
        <w:outlineLvl w:val="4"/>
        <w:rPr>
          <w:rFonts w:ascii="Segoe Print" w:eastAsia="Times New Roman" w:hAnsi="Segoe Print" w:cs="Arial"/>
          <w:bCs/>
          <w:sz w:val="20"/>
          <w:szCs w:val="20"/>
          <w:lang w:eastAsia="en-GB"/>
        </w:rPr>
      </w:pPr>
      <w:r w:rsidRPr="00096863">
        <w:rPr>
          <w:rFonts w:ascii="Segoe Print" w:eastAsia="Times New Roman" w:hAnsi="Segoe Print" w:cs="Arial"/>
          <w:bCs/>
          <w:sz w:val="20"/>
          <w:szCs w:val="20"/>
          <w:lang w:eastAsia="en-GB"/>
        </w:rPr>
        <w:t xml:space="preserve">All marking should be constructive and positive, enabling children to celebrate their successes, while guiding them as to their next steps.  Adults will use their judgement when highlighting the </w:t>
      </w:r>
      <w:r w:rsidRPr="00096863">
        <w:rPr>
          <w:rFonts w:ascii="Segoe Print" w:eastAsia="Times New Roman" w:hAnsi="Segoe Print" w:cs="Arial"/>
          <w:sz w:val="20"/>
          <w:szCs w:val="20"/>
          <w:lang w:eastAsia="en-GB"/>
        </w:rPr>
        <w:t xml:space="preserve">S2S </w:t>
      </w:r>
      <w:r w:rsidRPr="00096863">
        <w:rPr>
          <w:rFonts w:ascii="Segoe Print" w:eastAsia="Times New Roman" w:hAnsi="Segoe Print" w:cs="Arial"/>
          <w:bCs/>
          <w:sz w:val="20"/>
          <w:szCs w:val="20"/>
          <w:lang w:eastAsia="en-GB"/>
        </w:rPr>
        <w:t>to ensure that a child is not demoralised (</w:t>
      </w:r>
      <w:proofErr w:type="gramStart"/>
      <w:r w:rsidRPr="00096863">
        <w:rPr>
          <w:rFonts w:ascii="Segoe Print" w:eastAsia="Times New Roman" w:hAnsi="Segoe Print" w:cs="Arial"/>
          <w:bCs/>
          <w:sz w:val="20"/>
          <w:szCs w:val="20"/>
          <w:lang w:eastAsia="en-GB"/>
        </w:rPr>
        <w:t>e.g.</w:t>
      </w:r>
      <w:proofErr w:type="gramEnd"/>
      <w:r w:rsidRPr="00096863">
        <w:rPr>
          <w:rFonts w:ascii="Segoe Print" w:eastAsia="Times New Roman" w:hAnsi="Segoe Print" w:cs="Arial"/>
          <w:bCs/>
          <w:sz w:val="20"/>
          <w:szCs w:val="20"/>
          <w:lang w:eastAsia="en-GB"/>
        </w:rPr>
        <w:t xml:space="preserve"> if too many steps are unmet, they may only highlight two).  Similarly, if the nature of the piece of writing is such that all the steps could not be met (</w:t>
      </w:r>
      <w:proofErr w:type="gramStart"/>
      <w:r w:rsidRPr="00096863">
        <w:rPr>
          <w:rFonts w:ascii="Segoe Print" w:eastAsia="Times New Roman" w:hAnsi="Segoe Print" w:cs="Arial"/>
          <w:bCs/>
          <w:sz w:val="20"/>
          <w:szCs w:val="20"/>
          <w:lang w:eastAsia="en-GB"/>
        </w:rPr>
        <w:t>e.g.</w:t>
      </w:r>
      <w:proofErr w:type="gramEnd"/>
      <w:r w:rsidRPr="00096863">
        <w:rPr>
          <w:rFonts w:ascii="Segoe Print" w:eastAsia="Times New Roman" w:hAnsi="Segoe Print" w:cs="Arial"/>
          <w:bCs/>
          <w:sz w:val="20"/>
          <w:szCs w:val="20"/>
          <w:lang w:eastAsia="en-GB"/>
        </w:rPr>
        <w:t xml:space="preserve"> where the children were only asked to write the beginning of a piece), then steps which are not applicable will just be left blank. </w:t>
      </w:r>
      <w:r w:rsidRPr="00096863">
        <w:rPr>
          <w:rFonts w:ascii="Segoe Print" w:eastAsia="Times New Roman" w:hAnsi="Segoe Print" w:cs="Arial"/>
          <w:sz w:val="20"/>
          <w:szCs w:val="20"/>
          <w:lang w:eastAsia="en-GB"/>
        </w:rPr>
        <w:t xml:space="preserve"> Teachers should use their professional judgement if an obvious target is required which is not directly in the success criteria. </w:t>
      </w:r>
    </w:p>
    <w:p w:rsidR="00FE7B67" w:rsidRPr="00096863" w:rsidRDefault="00000000">
      <w:pPr>
        <w:spacing w:before="150" w:after="0" w:line="300" w:lineRule="atLeast"/>
        <w:outlineLvl w:val="4"/>
        <w:rPr>
          <w:rFonts w:ascii="Segoe Print" w:eastAsia="Times New Roman" w:hAnsi="Segoe Print" w:cs="Arial"/>
          <w:bCs/>
          <w:sz w:val="20"/>
          <w:szCs w:val="20"/>
          <w:lang w:eastAsia="en-GB"/>
        </w:rPr>
      </w:pPr>
      <w:r w:rsidRPr="00096863">
        <w:rPr>
          <w:rFonts w:ascii="Segoe Print" w:eastAsia="Times New Roman" w:hAnsi="Segoe Print" w:cs="Arial"/>
          <w:bCs/>
          <w:sz w:val="20"/>
          <w:szCs w:val="20"/>
          <w:lang w:eastAsia="en-GB"/>
        </w:rPr>
        <w:t xml:space="preserve">Since the </w:t>
      </w:r>
      <w:r w:rsidRPr="00096863">
        <w:rPr>
          <w:rFonts w:ascii="Segoe Print" w:eastAsia="Times New Roman" w:hAnsi="Segoe Print" w:cs="Arial"/>
          <w:sz w:val="20"/>
          <w:szCs w:val="20"/>
          <w:lang w:eastAsia="en-GB"/>
        </w:rPr>
        <w:t xml:space="preserve">S2S </w:t>
      </w:r>
      <w:r w:rsidRPr="00096863">
        <w:rPr>
          <w:rFonts w:ascii="Segoe Print" w:eastAsia="Times New Roman" w:hAnsi="Segoe Print" w:cs="Arial"/>
          <w:bCs/>
          <w:sz w:val="20"/>
          <w:szCs w:val="20"/>
          <w:lang w:eastAsia="en-GB"/>
        </w:rPr>
        <w:t xml:space="preserve">provide the developmental/constructive feedback, written comments should be short and praise based.  </w:t>
      </w:r>
    </w:p>
    <w:p w:rsidR="00D65791" w:rsidRPr="00096863" w:rsidRDefault="00FE7B67">
      <w:pPr>
        <w:spacing w:before="150" w:after="0" w:line="300" w:lineRule="atLeast"/>
        <w:outlineLvl w:val="4"/>
        <w:rPr>
          <w:rFonts w:ascii="Segoe Print" w:eastAsia="Times New Roman" w:hAnsi="Segoe Print" w:cs="Arial"/>
          <w:bCs/>
          <w:color w:val="FF0000"/>
          <w:sz w:val="20"/>
          <w:szCs w:val="20"/>
          <w:lang w:eastAsia="en-GB"/>
        </w:rPr>
      </w:pPr>
      <w:r w:rsidRPr="00096863">
        <w:rPr>
          <w:rFonts w:ascii="Segoe Print" w:eastAsia="Times New Roman" w:hAnsi="Segoe Print" w:cs="Arial"/>
          <w:bCs/>
          <w:sz w:val="20"/>
          <w:szCs w:val="20"/>
          <w:lang w:eastAsia="en-GB"/>
        </w:rPr>
        <w:t>In addition to marking against the IAL and using green and pink, adults may set up to three s</w:t>
      </w:r>
      <w:r w:rsidR="00000000" w:rsidRPr="00096863">
        <w:rPr>
          <w:rFonts w:ascii="Segoe Print" w:eastAsia="Times New Roman" w:hAnsi="Segoe Print" w:cs="Arial"/>
          <w:bCs/>
          <w:sz w:val="20"/>
          <w:szCs w:val="20"/>
          <w:lang w:eastAsia="en-GB"/>
        </w:rPr>
        <w:t>pellings</w:t>
      </w:r>
      <w:r w:rsidRPr="00096863">
        <w:rPr>
          <w:rFonts w:ascii="Segoe Print" w:eastAsia="Times New Roman" w:hAnsi="Segoe Print" w:cs="Arial"/>
          <w:bCs/>
          <w:sz w:val="20"/>
          <w:szCs w:val="20"/>
          <w:lang w:eastAsia="en-GB"/>
        </w:rPr>
        <w:t xml:space="preserve">.  Identified spellings should be either high frequency words, or subject specific technical vocabulary.  Children will re-write the spelling correctly three times.  </w:t>
      </w:r>
      <w:r w:rsidR="00000000" w:rsidRPr="00096863">
        <w:rPr>
          <w:rFonts w:ascii="Segoe Print" w:eastAsia="Times New Roman" w:hAnsi="Segoe Print" w:cs="Arial"/>
          <w:bCs/>
          <w:sz w:val="20"/>
          <w:szCs w:val="20"/>
          <w:lang w:eastAsia="en-GB"/>
        </w:rPr>
        <w:t xml:space="preserve"> </w:t>
      </w:r>
    </w:p>
    <w:p w:rsidR="00D65791" w:rsidRPr="00096863" w:rsidRDefault="00000000">
      <w:pPr>
        <w:spacing w:before="150" w:after="0" w:line="300" w:lineRule="atLeast"/>
        <w:outlineLvl w:val="4"/>
        <w:rPr>
          <w:rFonts w:ascii="Segoe Print" w:eastAsia="Times New Roman" w:hAnsi="Segoe Print" w:cs="Arial"/>
          <w:b/>
          <w:bCs/>
          <w:sz w:val="20"/>
          <w:szCs w:val="20"/>
          <w:lang w:eastAsia="en-GB"/>
        </w:rPr>
      </w:pPr>
      <w:r w:rsidRPr="00096863">
        <w:rPr>
          <w:rFonts w:ascii="Segoe Print" w:eastAsia="Times New Roman" w:hAnsi="Segoe Print" w:cs="Arial"/>
          <w:b/>
          <w:bCs/>
          <w:sz w:val="20"/>
          <w:szCs w:val="20"/>
          <w:lang w:eastAsia="en-GB"/>
        </w:rPr>
        <w:t>Who marks?</w:t>
      </w:r>
    </w:p>
    <w:p w:rsidR="00D65791" w:rsidRPr="00096863" w:rsidRDefault="00000000">
      <w:pPr>
        <w:spacing w:after="0" w:line="315" w:lineRule="atLeast"/>
        <w:rPr>
          <w:rFonts w:ascii="Segoe Print" w:eastAsia="Times New Roman" w:hAnsi="Segoe Print" w:cs="Arial"/>
          <w:sz w:val="20"/>
          <w:szCs w:val="20"/>
          <w:lang w:eastAsia="en-GB"/>
        </w:rPr>
      </w:pPr>
      <w:r w:rsidRPr="00096863">
        <w:rPr>
          <w:rFonts w:ascii="Segoe Print" w:eastAsia="Times New Roman" w:hAnsi="Segoe Print" w:cs="Arial"/>
          <w:bCs/>
          <w:sz w:val="20"/>
          <w:szCs w:val="20"/>
          <w:lang w:eastAsia="en-GB"/>
        </w:rPr>
        <w:t>Any adult</w:t>
      </w:r>
      <w:r w:rsidRPr="00096863">
        <w:rPr>
          <w:rFonts w:ascii="Segoe Print" w:eastAsia="Times New Roman" w:hAnsi="Segoe Print" w:cs="Arial"/>
          <w:sz w:val="20"/>
          <w:szCs w:val="20"/>
          <w:lang w:eastAsia="en-GB"/>
        </w:rPr>
        <w:t xml:space="preserve"> that works with the children may mark </w:t>
      </w:r>
      <w:r w:rsidR="00FE7B67" w:rsidRPr="00096863">
        <w:rPr>
          <w:rFonts w:ascii="Segoe Print" w:eastAsia="Times New Roman" w:hAnsi="Segoe Print" w:cs="Arial"/>
          <w:sz w:val="20"/>
          <w:szCs w:val="20"/>
          <w:lang w:eastAsia="en-GB"/>
        </w:rPr>
        <w:t xml:space="preserve">work.  Teachers mark in </w:t>
      </w:r>
      <w:proofErr w:type="gramStart"/>
      <w:r w:rsidR="00FE7B67" w:rsidRPr="00096863">
        <w:rPr>
          <w:rFonts w:ascii="Segoe Print" w:eastAsia="Times New Roman" w:hAnsi="Segoe Print" w:cs="Arial"/>
          <w:sz w:val="20"/>
          <w:szCs w:val="20"/>
          <w:lang w:eastAsia="en-GB"/>
        </w:rPr>
        <w:t>red,</w:t>
      </w:r>
      <w:proofErr w:type="gramEnd"/>
      <w:r w:rsidR="00FE7B67" w:rsidRPr="00096863">
        <w:rPr>
          <w:rFonts w:ascii="Segoe Print" w:eastAsia="Times New Roman" w:hAnsi="Segoe Print" w:cs="Arial"/>
          <w:sz w:val="20"/>
          <w:szCs w:val="20"/>
          <w:lang w:eastAsia="en-GB"/>
        </w:rPr>
        <w:t xml:space="preserve"> Teaching Assistants or student teachers mark in green. </w:t>
      </w:r>
      <w:r w:rsidRPr="00096863">
        <w:rPr>
          <w:rFonts w:ascii="Segoe Print" w:eastAsia="Times New Roman" w:hAnsi="Segoe Print" w:cs="Arial"/>
          <w:sz w:val="20"/>
          <w:szCs w:val="20"/>
          <w:lang w:eastAsia="en-GB"/>
        </w:rPr>
        <w:t xml:space="preserve"> </w:t>
      </w:r>
      <w:r w:rsidRPr="00096863">
        <w:rPr>
          <w:rFonts w:ascii="Segoe Print" w:eastAsia="Times New Roman" w:hAnsi="Segoe Print" w:cs="Arial"/>
          <w:sz w:val="20"/>
          <w:szCs w:val="20"/>
          <w:shd w:val="clear" w:color="auto" w:fill="FFFFFF"/>
          <w:lang w:eastAsia="en-GB"/>
        </w:rPr>
        <w:t> </w:t>
      </w:r>
    </w:p>
    <w:p w:rsidR="00D65791" w:rsidRPr="00096863" w:rsidRDefault="00D65791">
      <w:pPr>
        <w:spacing w:before="150" w:after="0" w:line="300" w:lineRule="atLeast"/>
        <w:outlineLvl w:val="4"/>
        <w:rPr>
          <w:rFonts w:ascii="Segoe Print" w:eastAsia="Times New Roman" w:hAnsi="Segoe Print" w:cs="Arial"/>
          <w:b/>
          <w:bCs/>
          <w:sz w:val="20"/>
          <w:szCs w:val="20"/>
          <w:lang w:eastAsia="en-GB"/>
        </w:rPr>
      </w:pPr>
    </w:p>
    <w:p w:rsidR="00D65791" w:rsidRPr="00096863" w:rsidRDefault="00D65791">
      <w:pPr>
        <w:spacing w:before="150" w:after="0" w:line="300" w:lineRule="atLeast"/>
        <w:outlineLvl w:val="4"/>
        <w:rPr>
          <w:rFonts w:ascii="Segoe Print" w:eastAsia="Times New Roman" w:hAnsi="Segoe Print" w:cs="Arial"/>
          <w:b/>
          <w:bCs/>
          <w:sz w:val="20"/>
          <w:szCs w:val="20"/>
          <w:lang w:eastAsia="en-GB"/>
        </w:rPr>
      </w:pPr>
    </w:p>
    <w:p w:rsidR="00D65791" w:rsidRPr="00096863" w:rsidRDefault="00000000">
      <w:pPr>
        <w:spacing w:before="150" w:after="0" w:line="300" w:lineRule="atLeast"/>
        <w:outlineLvl w:val="4"/>
        <w:rPr>
          <w:rFonts w:ascii="Segoe Print" w:eastAsia="Times New Roman" w:hAnsi="Segoe Print" w:cs="Arial"/>
          <w:b/>
          <w:bCs/>
          <w:sz w:val="20"/>
          <w:szCs w:val="20"/>
          <w:lang w:eastAsia="en-GB"/>
        </w:rPr>
      </w:pPr>
      <w:r w:rsidRPr="00096863">
        <w:rPr>
          <w:rFonts w:ascii="Segoe Print" w:eastAsia="Times New Roman" w:hAnsi="Segoe Print" w:cs="Arial"/>
          <w:b/>
          <w:bCs/>
          <w:sz w:val="20"/>
          <w:szCs w:val="20"/>
          <w:lang w:eastAsia="en-GB"/>
        </w:rPr>
        <w:t>Does every piece of work need to be marked?</w:t>
      </w:r>
    </w:p>
    <w:p w:rsidR="00D65791" w:rsidRPr="00096863" w:rsidRDefault="00FE7B67">
      <w:pPr>
        <w:spacing w:after="150" w:line="315" w:lineRule="atLeast"/>
        <w:rPr>
          <w:rFonts w:ascii="Segoe Print" w:eastAsia="Times New Roman" w:hAnsi="Segoe Print" w:cs="Arial"/>
          <w:sz w:val="20"/>
          <w:szCs w:val="20"/>
          <w:shd w:val="clear" w:color="auto" w:fill="FFFFFF"/>
          <w:lang w:eastAsia="en-GB"/>
        </w:rPr>
      </w:pPr>
      <w:r w:rsidRPr="00096863">
        <w:rPr>
          <w:rFonts w:ascii="Segoe Print" w:eastAsia="Times New Roman" w:hAnsi="Segoe Print" w:cs="Arial"/>
          <w:sz w:val="20"/>
          <w:szCs w:val="20"/>
          <w:lang w:eastAsia="en-GB"/>
        </w:rPr>
        <w:t>No. P</w:t>
      </w:r>
      <w:r w:rsidR="00000000" w:rsidRPr="00096863">
        <w:rPr>
          <w:rFonts w:ascii="Segoe Print" w:eastAsia="Times New Roman" w:hAnsi="Segoe Print" w:cs="Arial"/>
          <w:sz w:val="20"/>
          <w:szCs w:val="20"/>
          <w:lang w:eastAsia="en-GB"/>
        </w:rPr>
        <w:t xml:space="preserve">rovided that children are taught and guided as to how to self and peer assess well, this will be sufficient for some pieces. Additionally, verbal feedback may be given to the </w:t>
      </w:r>
      <w:r w:rsidR="00000000" w:rsidRPr="00096863">
        <w:rPr>
          <w:rFonts w:ascii="Segoe Print" w:eastAsia="Times New Roman" w:hAnsi="Segoe Print" w:cs="Arial"/>
          <w:sz w:val="20"/>
          <w:szCs w:val="20"/>
          <w:shd w:val="clear" w:color="auto" w:fill="FFFFFF"/>
          <w:lang w:eastAsia="en-GB"/>
        </w:rPr>
        <w:t xml:space="preserve">whole class, a group of pupils or an individual.  </w:t>
      </w:r>
    </w:p>
    <w:p w:rsidR="00D65791" w:rsidRPr="00096863" w:rsidRDefault="00000000">
      <w:pPr>
        <w:spacing w:after="150" w:line="315" w:lineRule="atLeast"/>
        <w:rPr>
          <w:rFonts w:ascii="Segoe Print" w:eastAsia="Times New Roman" w:hAnsi="Segoe Print" w:cs="Arial"/>
          <w:b/>
          <w:sz w:val="20"/>
          <w:szCs w:val="20"/>
          <w:u w:val="single"/>
          <w:shd w:val="clear" w:color="auto" w:fill="FFFFFF"/>
          <w:lang w:eastAsia="en-GB"/>
        </w:rPr>
      </w:pPr>
      <w:r w:rsidRPr="00096863">
        <w:rPr>
          <w:rFonts w:ascii="Segoe Print" w:eastAsia="Times New Roman" w:hAnsi="Segoe Print" w:cs="Arial"/>
          <w:b/>
          <w:sz w:val="20"/>
          <w:szCs w:val="20"/>
          <w:u w:val="single"/>
          <w:shd w:val="clear" w:color="auto" w:fill="FFFFFF"/>
          <w:lang w:eastAsia="en-GB"/>
        </w:rPr>
        <w:t>Maths</w:t>
      </w:r>
    </w:p>
    <w:p w:rsidR="00D65791" w:rsidRPr="00096863" w:rsidRDefault="00000000">
      <w:pPr>
        <w:spacing w:after="150" w:line="315" w:lineRule="atLeast"/>
        <w:rPr>
          <w:rFonts w:ascii="Segoe Print" w:eastAsia="Times New Roman" w:hAnsi="Segoe Print" w:cs="Arial"/>
          <w:b/>
          <w:sz w:val="20"/>
          <w:szCs w:val="20"/>
          <w:shd w:val="clear" w:color="auto" w:fill="FFFFFF"/>
          <w:lang w:eastAsia="en-GB"/>
        </w:rPr>
      </w:pPr>
      <w:r w:rsidRPr="00096863">
        <w:rPr>
          <w:rFonts w:ascii="Segoe Print" w:eastAsia="Times New Roman" w:hAnsi="Segoe Print" w:cs="Arial"/>
          <w:b/>
          <w:sz w:val="20"/>
          <w:szCs w:val="20"/>
          <w:shd w:val="clear" w:color="auto" w:fill="FFFFFF"/>
          <w:lang w:eastAsia="en-GB"/>
        </w:rPr>
        <w:t>Maths Map Cover Targets</w:t>
      </w:r>
    </w:p>
    <w:p w:rsidR="00D65791" w:rsidRPr="00096863" w:rsidRDefault="00000000">
      <w:pPr>
        <w:spacing w:after="150" w:line="315" w:lineRule="atLeast"/>
        <w:rPr>
          <w:rFonts w:ascii="Segoe Print" w:eastAsia="Times New Roman" w:hAnsi="Segoe Print" w:cs="Arial"/>
          <w:sz w:val="20"/>
          <w:szCs w:val="20"/>
          <w:shd w:val="clear" w:color="auto" w:fill="FFFFFF"/>
          <w:lang w:eastAsia="en-GB"/>
        </w:rPr>
      </w:pPr>
      <w:r w:rsidRPr="00096863">
        <w:rPr>
          <w:rFonts w:ascii="Segoe Print" w:eastAsia="Times New Roman" w:hAnsi="Segoe Print" w:cs="Arial"/>
          <w:sz w:val="20"/>
          <w:szCs w:val="20"/>
          <w:shd w:val="clear" w:color="auto" w:fill="FFFFFF"/>
          <w:lang w:eastAsia="en-GB"/>
        </w:rPr>
        <w:t xml:space="preserve">At the start of each </w:t>
      </w:r>
      <w:r w:rsidR="00FE7B67" w:rsidRPr="00096863">
        <w:rPr>
          <w:rFonts w:ascii="Segoe Print" w:eastAsia="Times New Roman" w:hAnsi="Segoe Print" w:cs="Arial"/>
          <w:sz w:val="20"/>
          <w:szCs w:val="20"/>
          <w:shd w:val="clear" w:color="auto" w:fill="FFFFFF"/>
          <w:lang w:eastAsia="en-GB"/>
        </w:rPr>
        <w:t>unit of learning</w:t>
      </w:r>
      <w:r w:rsidRPr="00096863">
        <w:rPr>
          <w:rFonts w:ascii="Segoe Print" w:eastAsia="Times New Roman" w:hAnsi="Segoe Print" w:cs="Arial"/>
          <w:sz w:val="20"/>
          <w:szCs w:val="20"/>
          <w:shd w:val="clear" w:color="auto" w:fill="FFFFFF"/>
          <w:lang w:eastAsia="en-GB"/>
        </w:rPr>
        <w:t>, pupils will refer to the Cover Targets to identify which learning objective</w:t>
      </w:r>
      <w:r w:rsidR="00FE7B67" w:rsidRPr="00096863">
        <w:rPr>
          <w:rFonts w:ascii="Segoe Print" w:eastAsia="Times New Roman" w:hAnsi="Segoe Print" w:cs="Arial"/>
          <w:sz w:val="20"/>
          <w:szCs w:val="20"/>
          <w:shd w:val="clear" w:color="auto" w:fill="FFFFFF"/>
          <w:lang w:eastAsia="en-GB"/>
        </w:rPr>
        <w:t>s</w:t>
      </w:r>
      <w:r w:rsidRPr="00096863">
        <w:rPr>
          <w:rFonts w:ascii="Segoe Print" w:eastAsia="Times New Roman" w:hAnsi="Segoe Print" w:cs="Arial"/>
          <w:sz w:val="20"/>
          <w:szCs w:val="20"/>
          <w:shd w:val="clear" w:color="auto" w:fill="FFFFFF"/>
          <w:lang w:eastAsia="en-GB"/>
        </w:rPr>
        <w:t xml:space="preserve"> they </w:t>
      </w:r>
      <w:r w:rsidR="00FE7B67" w:rsidRPr="00096863">
        <w:rPr>
          <w:rFonts w:ascii="Segoe Print" w:eastAsia="Times New Roman" w:hAnsi="Segoe Print" w:cs="Arial"/>
          <w:sz w:val="20"/>
          <w:szCs w:val="20"/>
          <w:shd w:val="clear" w:color="auto" w:fill="FFFFFF"/>
          <w:lang w:eastAsia="en-GB"/>
        </w:rPr>
        <w:t>will be</w:t>
      </w:r>
      <w:r w:rsidRPr="00096863">
        <w:rPr>
          <w:rFonts w:ascii="Segoe Print" w:eastAsia="Times New Roman" w:hAnsi="Segoe Print" w:cs="Arial"/>
          <w:sz w:val="20"/>
          <w:szCs w:val="20"/>
          <w:shd w:val="clear" w:color="auto" w:fill="FFFFFF"/>
          <w:lang w:eastAsia="en-GB"/>
        </w:rPr>
        <w:t xml:space="preserve"> working on.  </w:t>
      </w:r>
    </w:p>
    <w:p w:rsidR="00D65791" w:rsidRPr="00096863" w:rsidRDefault="00000000">
      <w:pPr>
        <w:spacing w:after="150" w:line="315" w:lineRule="atLeast"/>
        <w:rPr>
          <w:rFonts w:ascii="Segoe Print" w:eastAsia="Times New Roman" w:hAnsi="Segoe Print" w:cs="Arial"/>
          <w:sz w:val="20"/>
          <w:szCs w:val="20"/>
          <w:shd w:val="clear" w:color="auto" w:fill="FFFFFF"/>
          <w:lang w:eastAsia="en-GB"/>
        </w:rPr>
      </w:pPr>
      <w:r w:rsidRPr="00096863">
        <w:rPr>
          <w:rFonts w:ascii="Segoe Print" w:eastAsia="Times New Roman" w:hAnsi="Segoe Print" w:cs="Arial"/>
          <w:sz w:val="20"/>
          <w:szCs w:val="20"/>
          <w:shd w:val="clear" w:color="auto" w:fill="FFFFFF"/>
          <w:lang w:eastAsia="en-GB"/>
        </w:rPr>
        <w:t>Children will only write on the left side of the page in a single column, so that teacher feedback and corrections can be done on the right of the page.</w:t>
      </w:r>
    </w:p>
    <w:p w:rsidR="00D65791" w:rsidRPr="00096863" w:rsidRDefault="00000000">
      <w:pPr>
        <w:spacing w:after="150" w:line="315" w:lineRule="atLeast"/>
        <w:rPr>
          <w:rFonts w:ascii="Segoe Print" w:eastAsia="Times New Roman" w:hAnsi="Segoe Print" w:cs="Arial"/>
          <w:sz w:val="20"/>
          <w:szCs w:val="20"/>
          <w:shd w:val="clear" w:color="auto" w:fill="FFFFFF"/>
          <w:lang w:eastAsia="en-GB"/>
        </w:rPr>
      </w:pPr>
      <w:r w:rsidRPr="00096863">
        <w:rPr>
          <w:rFonts w:ascii="Segoe Print" w:eastAsia="Times New Roman" w:hAnsi="Segoe Print" w:cs="Arial"/>
          <w:sz w:val="20"/>
          <w:szCs w:val="20"/>
          <w:shd w:val="clear" w:color="auto" w:fill="FFFFFF"/>
          <w:lang w:eastAsia="en-GB"/>
        </w:rPr>
        <w:t xml:space="preserve">Teachers or children will mark their work using ticks or crosses/dots.  </w:t>
      </w:r>
      <w:r w:rsidR="00FE7B67" w:rsidRPr="00096863">
        <w:rPr>
          <w:rFonts w:ascii="Segoe Print" w:eastAsia="Times New Roman" w:hAnsi="Segoe Print" w:cs="Arial"/>
          <w:sz w:val="20"/>
          <w:szCs w:val="20"/>
          <w:shd w:val="clear" w:color="auto" w:fill="FFFFFF"/>
          <w:lang w:eastAsia="en-GB"/>
        </w:rPr>
        <w:t>P</w:t>
      </w:r>
      <w:r w:rsidRPr="00096863">
        <w:rPr>
          <w:rFonts w:ascii="Segoe Print" w:eastAsia="Times New Roman" w:hAnsi="Segoe Print" w:cs="Arial"/>
          <w:sz w:val="20"/>
          <w:szCs w:val="20"/>
          <w:shd w:val="clear" w:color="auto" w:fill="FFFFFF"/>
          <w:lang w:eastAsia="en-GB"/>
        </w:rPr>
        <w:t>ink and green will be used to highlight successes and areas for development in pupils’ books.</w:t>
      </w:r>
    </w:p>
    <w:p w:rsidR="00D65791" w:rsidRPr="00096863" w:rsidRDefault="00000000">
      <w:pPr>
        <w:spacing w:before="150" w:after="0" w:line="300" w:lineRule="atLeast"/>
        <w:outlineLvl w:val="4"/>
        <w:rPr>
          <w:rFonts w:ascii="Segoe Print" w:eastAsia="Times New Roman" w:hAnsi="Segoe Print" w:cs="Arial"/>
          <w:b/>
          <w:sz w:val="20"/>
          <w:szCs w:val="20"/>
          <w:lang w:eastAsia="en-GB"/>
        </w:rPr>
      </w:pPr>
      <w:r w:rsidRPr="00096863">
        <w:rPr>
          <w:rFonts w:ascii="Segoe Print" w:eastAsia="Times New Roman" w:hAnsi="Segoe Print" w:cs="Arial"/>
          <w:b/>
          <w:sz w:val="20"/>
          <w:szCs w:val="20"/>
          <w:lang w:eastAsia="en-GB"/>
        </w:rPr>
        <w:t xml:space="preserve">Self &amp; Peer Assessment </w:t>
      </w:r>
    </w:p>
    <w:p w:rsidR="00D65791" w:rsidRPr="00096863" w:rsidRDefault="00096863" w:rsidP="00096863">
      <w:pPr>
        <w:spacing w:before="150" w:after="0" w:line="300" w:lineRule="atLeast"/>
        <w:outlineLvl w:val="4"/>
        <w:rPr>
          <w:rFonts w:ascii="Segoe Print" w:eastAsia="Times New Roman" w:hAnsi="Segoe Print" w:cs="Arial"/>
          <w:sz w:val="20"/>
          <w:szCs w:val="20"/>
          <w:lang w:eastAsia="en-GB"/>
        </w:rPr>
      </w:pPr>
      <w:r w:rsidRPr="00096863">
        <w:rPr>
          <w:rFonts w:ascii="Segoe Print" w:eastAsia="Times New Roman" w:hAnsi="Segoe Print" w:cs="Arial"/>
          <w:sz w:val="20"/>
          <w:szCs w:val="20"/>
          <w:lang w:eastAsia="en-GB"/>
        </w:rPr>
        <w:t>In KS2, P</w:t>
      </w:r>
      <w:r w:rsidR="00000000" w:rsidRPr="00096863">
        <w:rPr>
          <w:rFonts w:ascii="Segoe Print" w:eastAsia="Times New Roman" w:hAnsi="Segoe Print" w:cs="Arial"/>
          <w:sz w:val="20"/>
          <w:szCs w:val="20"/>
          <w:lang w:eastAsia="en-GB"/>
        </w:rPr>
        <w:t xml:space="preserve">upils will </w:t>
      </w:r>
      <w:r w:rsidRPr="00096863">
        <w:rPr>
          <w:rFonts w:ascii="Segoe Print" w:eastAsia="Times New Roman" w:hAnsi="Segoe Print" w:cs="Arial"/>
          <w:sz w:val="20"/>
          <w:szCs w:val="20"/>
          <w:lang w:eastAsia="en-GB"/>
        </w:rPr>
        <w:t xml:space="preserve">regularly </w:t>
      </w:r>
      <w:r w:rsidR="00000000" w:rsidRPr="00096863">
        <w:rPr>
          <w:rFonts w:ascii="Segoe Print" w:eastAsia="Times New Roman" w:hAnsi="Segoe Print" w:cs="Arial"/>
          <w:sz w:val="20"/>
          <w:szCs w:val="20"/>
          <w:lang w:eastAsia="en-GB"/>
        </w:rPr>
        <w:t>be given the opportunity to self and peer assess.  They will review their progress towards achieving the Cover Target they are working on.  As part of self and peer assessment, strengths and next steps will be explicitly referred to</w:t>
      </w:r>
      <w:r w:rsidRPr="00096863">
        <w:rPr>
          <w:rFonts w:ascii="Segoe Print" w:eastAsia="Times New Roman" w:hAnsi="Segoe Print" w:cs="Arial"/>
          <w:sz w:val="20"/>
          <w:szCs w:val="20"/>
          <w:lang w:eastAsia="en-GB"/>
        </w:rPr>
        <w:t>. Children will be encouraged to use metacognition principles to reflect on their own learning and record this</w:t>
      </w:r>
      <w:r w:rsidR="00000000" w:rsidRPr="00096863">
        <w:rPr>
          <w:rFonts w:ascii="Segoe Print" w:eastAsia="Times New Roman" w:hAnsi="Segoe Print" w:cs="Arial"/>
          <w:sz w:val="20"/>
          <w:szCs w:val="20"/>
          <w:lang w:eastAsia="en-GB"/>
        </w:rPr>
        <w:t xml:space="preserve"> in a summative statement below their work, e.g</w:t>
      </w:r>
      <w:r w:rsidR="00000000" w:rsidRPr="00096863">
        <w:rPr>
          <w:rFonts w:ascii="Segoe Print" w:eastAsia="Times New Roman" w:hAnsi="Segoe Print" w:cs="Arial"/>
          <w:i/>
          <w:sz w:val="20"/>
          <w:szCs w:val="20"/>
          <w:lang w:eastAsia="en-GB"/>
        </w:rPr>
        <w:t xml:space="preserve">. </w:t>
      </w:r>
      <w:proofErr w:type="gramStart"/>
      <w:r w:rsidR="00000000" w:rsidRPr="00096863">
        <w:rPr>
          <w:rFonts w:ascii="Segoe Print" w:eastAsia="Times New Roman" w:hAnsi="Segoe Print" w:cs="Arial"/>
          <w:i/>
          <w:sz w:val="20"/>
          <w:szCs w:val="20"/>
          <w:lang w:eastAsia="en-GB"/>
        </w:rPr>
        <w:t>“ I</w:t>
      </w:r>
      <w:proofErr w:type="gramEnd"/>
      <w:r w:rsidR="00000000" w:rsidRPr="00096863">
        <w:rPr>
          <w:rFonts w:ascii="Segoe Print" w:eastAsia="Times New Roman" w:hAnsi="Segoe Print" w:cs="Arial"/>
          <w:i/>
          <w:sz w:val="20"/>
          <w:szCs w:val="20"/>
          <w:lang w:eastAsia="en-GB"/>
        </w:rPr>
        <w:t xml:space="preserve"> am able to multiply 4-digit numbers by 2-digit numbers.   I made mistakes when I forgot to put a zero as a placeholder.  My next step is to apply this to word problems.”</w:t>
      </w:r>
      <w:r w:rsidR="00000000" w:rsidRPr="00096863">
        <w:rPr>
          <w:rFonts w:ascii="Segoe Print" w:eastAsia="Times New Roman" w:hAnsi="Segoe Print" w:cs="Arial"/>
          <w:sz w:val="20"/>
          <w:szCs w:val="20"/>
          <w:lang w:eastAsia="en-GB"/>
        </w:rPr>
        <w:t xml:space="preserve">  This helps the children to self-reflect at each step of the learning process.</w:t>
      </w:r>
    </w:p>
    <w:p w:rsidR="00D65791" w:rsidRPr="00096863" w:rsidRDefault="00000000">
      <w:pPr>
        <w:spacing w:after="150" w:line="315" w:lineRule="atLeast"/>
        <w:rPr>
          <w:rFonts w:ascii="Segoe Print" w:eastAsia="Times New Roman" w:hAnsi="Segoe Print" w:cs="Arial"/>
          <w:b/>
          <w:sz w:val="20"/>
          <w:szCs w:val="20"/>
          <w:shd w:val="clear" w:color="auto" w:fill="FFFFFF"/>
          <w:lang w:eastAsia="en-GB"/>
        </w:rPr>
      </w:pPr>
      <w:r w:rsidRPr="00096863">
        <w:rPr>
          <w:rFonts w:ascii="Segoe Print" w:eastAsia="Times New Roman" w:hAnsi="Segoe Print" w:cs="Arial"/>
          <w:b/>
          <w:sz w:val="20"/>
          <w:szCs w:val="20"/>
          <w:shd w:val="clear" w:color="auto" w:fill="FFFFFF"/>
          <w:lang w:eastAsia="en-GB"/>
        </w:rPr>
        <w:t>Next Step Questions</w:t>
      </w:r>
    </w:p>
    <w:p w:rsidR="00D65791" w:rsidRPr="00096863" w:rsidRDefault="00000000">
      <w:pPr>
        <w:spacing w:after="150" w:line="315" w:lineRule="atLeast"/>
        <w:rPr>
          <w:rFonts w:ascii="Segoe Print" w:eastAsia="Times New Roman" w:hAnsi="Segoe Print" w:cs="Arial"/>
          <w:sz w:val="20"/>
          <w:szCs w:val="20"/>
          <w:shd w:val="clear" w:color="auto" w:fill="FFFFFF"/>
          <w:lang w:eastAsia="en-GB"/>
        </w:rPr>
      </w:pPr>
      <w:r w:rsidRPr="00096863">
        <w:rPr>
          <w:rFonts w:ascii="Segoe Print" w:eastAsia="Times New Roman" w:hAnsi="Segoe Print" w:cs="Arial"/>
          <w:sz w:val="20"/>
          <w:szCs w:val="20"/>
          <w:shd w:val="clear" w:color="auto" w:fill="FFFFFF"/>
          <w:lang w:eastAsia="en-GB"/>
        </w:rPr>
        <w:t>NSQs may be used in several ways.</w:t>
      </w:r>
    </w:p>
    <w:p w:rsidR="00D65791" w:rsidRPr="00096863" w:rsidRDefault="00000000">
      <w:pPr>
        <w:pStyle w:val="ListParagraph"/>
        <w:numPr>
          <w:ilvl w:val="0"/>
          <w:numId w:val="2"/>
        </w:numPr>
        <w:spacing w:after="150" w:line="315" w:lineRule="atLeast"/>
        <w:rPr>
          <w:rFonts w:ascii="Segoe Print" w:eastAsia="Times New Roman" w:hAnsi="Segoe Print" w:cs="Arial"/>
          <w:sz w:val="20"/>
          <w:szCs w:val="20"/>
          <w:shd w:val="clear" w:color="auto" w:fill="FFFFFF"/>
          <w:lang w:eastAsia="en-GB"/>
        </w:rPr>
      </w:pPr>
      <w:r w:rsidRPr="00096863">
        <w:rPr>
          <w:rFonts w:ascii="Segoe Print" w:eastAsia="Times New Roman" w:hAnsi="Segoe Print" w:cs="Arial"/>
          <w:sz w:val="20"/>
          <w:szCs w:val="20"/>
          <w:shd w:val="clear" w:color="auto" w:fill="FFFFFF"/>
          <w:lang w:eastAsia="en-GB"/>
        </w:rPr>
        <w:t>Where a Cover Target has been identified and set as an FFT, the NSQ Sticker may be stuck in before a strand is taught, so that the child knows what they are trying to achieve by the end of that teaching ‘block’.  Once the unit has been taught, the child should go back and complete the NSQ to demonstrate that they have taken their Next Step.  A new FFT can then be set from the next strand.</w:t>
      </w:r>
    </w:p>
    <w:p w:rsidR="00D65791" w:rsidRPr="00096863" w:rsidRDefault="00000000">
      <w:pPr>
        <w:pStyle w:val="ListParagraph"/>
        <w:numPr>
          <w:ilvl w:val="0"/>
          <w:numId w:val="2"/>
        </w:numPr>
        <w:spacing w:after="150" w:line="315" w:lineRule="atLeast"/>
        <w:rPr>
          <w:rFonts w:ascii="Segoe Print" w:eastAsia="Times New Roman" w:hAnsi="Segoe Print" w:cs="Arial"/>
          <w:sz w:val="20"/>
          <w:szCs w:val="20"/>
          <w:shd w:val="clear" w:color="auto" w:fill="FFFFFF"/>
          <w:lang w:eastAsia="en-GB"/>
        </w:rPr>
      </w:pPr>
      <w:r w:rsidRPr="00096863">
        <w:rPr>
          <w:rFonts w:ascii="Segoe Print" w:eastAsia="Times New Roman" w:hAnsi="Segoe Print" w:cs="Arial"/>
          <w:sz w:val="20"/>
          <w:szCs w:val="20"/>
          <w:shd w:val="clear" w:color="auto" w:fill="FFFFFF"/>
          <w:lang w:eastAsia="en-GB"/>
        </w:rPr>
        <w:t>To monitor progress against Age Related Expectations, a NSQ can be set as a summative task at the end of a lesson or the unit as part of a plenary (like Pitch &amp; Expectations questions).</w:t>
      </w:r>
    </w:p>
    <w:p w:rsidR="00D65791" w:rsidRPr="00096863" w:rsidRDefault="00000000" w:rsidP="00096863">
      <w:pPr>
        <w:pStyle w:val="ListParagraph"/>
        <w:numPr>
          <w:ilvl w:val="0"/>
          <w:numId w:val="2"/>
        </w:numPr>
        <w:spacing w:after="150" w:line="315" w:lineRule="atLeast"/>
        <w:rPr>
          <w:rFonts w:ascii="Segoe Print" w:eastAsia="Times New Roman" w:hAnsi="Segoe Print" w:cs="Arial"/>
          <w:sz w:val="20"/>
          <w:szCs w:val="20"/>
          <w:shd w:val="clear" w:color="auto" w:fill="FFFFFF"/>
          <w:lang w:eastAsia="en-GB"/>
        </w:rPr>
      </w:pPr>
      <w:r w:rsidRPr="00096863">
        <w:rPr>
          <w:rFonts w:ascii="Segoe Print" w:eastAsia="Times New Roman" w:hAnsi="Segoe Print" w:cs="Arial"/>
          <w:sz w:val="20"/>
          <w:szCs w:val="20"/>
          <w:shd w:val="clear" w:color="auto" w:fill="FFFFFF"/>
          <w:lang w:eastAsia="en-GB"/>
        </w:rPr>
        <w:lastRenderedPageBreak/>
        <w:t xml:space="preserve">Where a child has achieved an objective from their </w:t>
      </w:r>
      <w:proofErr w:type="spellStart"/>
      <w:r w:rsidRPr="00096863">
        <w:rPr>
          <w:rFonts w:ascii="Segoe Print" w:eastAsia="Times New Roman" w:hAnsi="Segoe Print" w:cs="Arial"/>
          <w:sz w:val="20"/>
          <w:szCs w:val="20"/>
          <w:shd w:val="clear" w:color="auto" w:fill="FFFFFF"/>
          <w:lang w:eastAsia="en-GB"/>
        </w:rPr>
        <w:t>year’s</w:t>
      </w:r>
      <w:proofErr w:type="spellEnd"/>
      <w:r w:rsidRPr="00096863">
        <w:rPr>
          <w:rFonts w:ascii="Segoe Print" w:eastAsia="Times New Roman" w:hAnsi="Segoe Print" w:cs="Arial"/>
          <w:sz w:val="20"/>
          <w:szCs w:val="20"/>
          <w:shd w:val="clear" w:color="auto" w:fill="FFFFFF"/>
          <w:lang w:eastAsia="en-GB"/>
        </w:rPr>
        <w:t xml:space="preserve"> ARE, a NSQs from the same strand, but from a higher year may be included as part of the teacher’s marking.  When the strand is revisited, the pupil can then attempt to take their Next Step.</w:t>
      </w:r>
    </w:p>
    <w:p w:rsidR="00D65791" w:rsidRDefault="00000000">
      <w:pPr>
        <w:spacing w:after="150" w:line="315" w:lineRule="atLeast"/>
        <w:ind w:left="360"/>
        <w:rPr>
          <w:rFonts w:ascii="Segoe Print" w:eastAsia="Times New Roman" w:hAnsi="Segoe Print" w:cs="Arial"/>
          <w:sz w:val="20"/>
          <w:szCs w:val="20"/>
          <w:shd w:val="clear" w:color="auto" w:fill="FFFFFF"/>
          <w:lang w:eastAsia="en-GB"/>
        </w:rPr>
      </w:pPr>
      <w:r w:rsidRPr="00096863">
        <w:rPr>
          <w:rFonts w:ascii="Segoe Print" w:eastAsia="Times New Roman" w:hAnsi="Segoe Print" w:cs="Arial"/>
          <w:sz w:val="20"/>
          <w:szCs w:val="20"/>
          <w:shd w:val="clear" w:color="auto" w:fill="FFFFFF"/>
          <w:lang w:eastAsia="en-GB"/>
        </w:rPr>
        <w:t>Once a NSQ has been successfully answered, the child may colour in the corresponding Cover Target, using a pink pencil.  As each block is taught for the final time in a year, the teacher may highlight the Cover Targets in pink or green as a form of summative assessment.  This can then inform the following teacher’s planning.</w:t>
      </w:r>
      <w:r w:rsidRPr="00FE7B67">
        <w:rPr>
          <w:rFonts w:ascii="Segoe Print" w:eastAsia="Times New Roman" w:hAnsi="Segoe Print" w:cs="Arial"/>
          <w:sz w:val="20"/>
          <w:szCs w:val="20"/>
          <w:shd w:val="clear" w:color="auto" w:fill="FFFFFF"/>
          <w:lang w:eastAsia="en-GB"/>
        </w:rPr>
        <w:t xml:space="preserve"> </w:t>
      </w:r>
    </w:p>
    <w:p w:rsidR="00096863" w:rsidRPr="00096863" w:rsidRDefault="00096863">
      <w:pPr>
        <w:spacing w:after="150" w:line="315" w:lineRule="atLeast"/>
        <w:ind w:left="360"/>
        <w:rPr>
          <w:rFonts w:ascii="Segoe Print" w:eastAsia="Times New Roman" w:hAnsi="Segoe Print" w:cs="Arial"/>
          <w:b/>
          <w:bCs/>
          <w:sz w:val="20"/>
          <w:szCs w:val="20"/>
          <w:shd w:val="clear" w:color="auto" w:fill="FFFFFF"/>
          <w:lang w:eastAsia="en-GB"/>
        </w:rPr>
      </w:pPr>
      <w:r w:rsidRPr="00096863">
        <w:rPr>
          <w:rFonts w:ascii="Segoe Print" w:eastAsia="Times New Roman" w:hAnsi="Segoe Print" w:cs="Arial"/>
          <w:b/>
          <w:bCs/>
          <w:sz w:val="20"/>
          <w:szCs w:val="20"/>
          <w:shd w:val="clear" w:color="auto" w:fill="FFFFFF"/>
          <w:lang w:eastAsia="en-GB"/>
        </w:rPr>
        <w:t>Reviewed by: SLT</w:t>
      </w:r>
    </w:p>
    <w:p w:rsidR="00096863" w:rsidRPr="00096863" w:rsidRDefault="00096863">
      <w:pPr>
        <w:spacing w:after="150" w:line="315" w:lineRule="atLeast"/>
        <w:ind w:left="360"/>
        <w:rPr>
          <w:rFonts w:ascii="Segoe Print" w:eastAsia="Times New Roman" w:hAnsi="Segoe Print" w:cs="Arial"/>
          <w:b/>
          <w:bCs/>
          <w:sz w:val="20"/>
          <w:szCs w:val="20"/>
          <w:shd w:val="clear" w:color="auto" w:fill="FFFFFF"/>
          <w:lang w:eastAsia="en-GB"/>
        </w:rPr>
      </w:pPr>
      <w:r w:rsidRPr="00096863">
        <w:rPr>
          <w:rFonts w:ascii="Segoe Print" w:eastAsia="Times New Roman" w:hAnsi="Segoe Print" w:cs="Arial"/>
          <w:b/>
          <w:bCs/>
          <w:sz w:val="20"/>
          <w:szCs w:val="20"/>
          <w:shd w:val="clear" w:color="auto" w:fill="FFFFFF"/>
          <w:lang w:eastAsia="en-GB"/>
        </w:rPr>
        <w:t>Date: June 2023</w:t>
      </w:r>
    </w:p>
    <w:p w:rsidR="00096863" w:rsidRPr="00096863" w:rsidRDefault="00096863">
      <w:pPr>
        <w:spacing w:after="150" w:line="315" w:lineRule="atLeast"/>
        <w:ind w:left="360"/>
        <w:rPr>
          <w:rFonts w:ascii="Segoe Print" w:eastAsia="Times New Roman" w:hAnsi="Segoe Print" w:cs="Arial"/>
          <w:b/>
          <w:bCs/>
          <w:sz w:val="20"/>
          <w:szCs w:val="20"/>
          <w:shd w:val="clear" w:color="auto" w:fill="FFFFFF"/>
          <w:lang w:eastAsia="en-GB"/>
        </w:rPr>
      </w:pPr>
      <w:r w:rsidRPr="00096863">
        <w:rPr>
          <w:rFonts w:ascii="Segoe Print" w:eastAsia="Times New Roman" w:hAnsi="Segoe Print" w:cs="Arial"/>
          <w:b/>
          <w:bCs/>
          <w:sz w:val="20"/>
          <w:szCs w:val="20"/>
          <w:shd w:val="clear" w:color="auto" w:fill="FFFFFF"/>
          <w:lang w:eastAsia="en-GB"/>
        </w:rPr>
        <w:t>Next review: June 2025</w:t>
      </w:r>
    </w:p>
    <w:p w:rsidR="00D65791" w:rsidRPr="00FE7B67" w:rsidRDefault="00D65791">
      <w:pPr>
        <w:spacing w:after="150" w:line="315" w:lineRule="atLeast"/>
        <w:ind w:left="360"/>
        <w:rPr>
          <w:rFonts w:ascii="Segoe Print" w:eastAsia="Times New Roman" w:hAnsi="Segoe Print" w:cs="Arial"/>
          <w:sz w:val="20"/>
          <w:szCs w:val="20"/>
          <w:shd w:val="clear" w:color="auto" w:fill="FFFFFF"/>
          <w:lang w:eastAsia="en-GB"/>
        </w:rPr>
      </w:pPr>
    </w:p>
    <w:p w:rsidR="00D65791" w:rsidRPr="00FE7B67" w:rsidRDefault="00D65791">
      <w:pPr>
        <w:spacing w:after="150" w:line="315" w:lineRule="atLeast"/>
        <w:ind w:left="360"/>
        <w:rPr>
          <w:rFonts w:ascii="Segoe Print" w:eastAsia="Times New Roman" w:hAnsi="Segoe Print" w:cs="Arial"/>
          <w:b/>
          <w:color w:val="FF0000"/>
          <w:sz w:val="20"/>
          <w:szCs w:val="20"/>
          <w:shd w:val="clear" w:color="auto" w:fill="FFFFFF"/>
          <w:lang w:eastAsia="en-GB"/>
        </w:rPr>
      </w:pPr>
    </w:p>
    <w:sectPr w:rsidR="00D65791" w:rsidRPr="00FE7B6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6525" w:rsidRDefault="00896525">
      <w:pPr>
        <w:spacing w:after="0" w:line="240" w:lineRule="auto"/>
      </w:pPr>
      <w:r>
        <w:separator/>
      </w:r>
    </w:p>
  </w:endnote>
  <w:endnote w:type="continuationSeparator" w:id="0">
    <w:p w:rsidR="00896525" w:rsidRDefault="00896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4B26" w:rsidRPr="0046372D" w:rsidRDefault="00674B26" w:rsidP="00674B26">
    <w:pPr>
      <w:pStyle w:val="Footer"/>
      <w:jc w:val="center"/>
      <w:rPr>
        <w:rFonts w:ascii="Segoe Print" w:hAnsi="Segoe Print"/>
        <w:b/>
        <w:bCs/>
        <w:noProof/>
      </w:rPr>
    </w:pPr>
    <w:r w:rsidRPr="0046372D">
      <w:rPr>
        <w:rFonts w:ascii="Segoe Print" w:hAnsi="Segoe Print"/>
        <w:b/>
        <w:bCs/>
        <w:noProof/>
      </w:rPr>
      <w:t>Be who God created you to be and you will set the world on fire.</w:t>
    </w:r>
  </w:p>
  <w:p w:rsidR="00674B26" w:rsidRDefault="00674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6525" w:rsidRDefault="00896525">
      <w:pPr>
        <w:spacing w:after="0" w:line="240" w:lineRule="auto"/>
      </w:pPr>
      <w:r>
        <w:separator/>
      </w:r>
    </w:p>
  </w:footnote>
  <w:footnote w:type="continuationSeparator" w:id="0">
    <w:p w:rsidR="00896525" w:rsidRDefault="00896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791" w:rsidRDefault="00674B26" w:rsidP="00674B26">
    <w:pPr>
      <w:pStyle w:val="Header"/>
      <w:jc w:val="center"/>
    </w:pPr>
    <w:r>
      <w:rPr>
        <w:rFonts w:ascii="Segoe Print" w:eastAsia="Times New Roman" w:hAnsi="Segoe Print" w:cs="Arial"/>
        <w:b/>
        <w:bCs/>
        <w:noProof/>
        <w:color w:val="015A9C"/>
        <w:sz w:val="21"/>
        <w:szCs w:val="21"/>
        <w:lang w:eastAsia="en-GB"/>
      </w:rPr>
      <w:t xml:space="preserve">  </w:t>
    </w:r>
    <w:r w:rsidR="00000000">
      <w:rPr>
        <w:rFonts w:ascii="Segoe Print" w:eastAsia="Times New Roman" w:hAnsi="Segoe Print" w:cs="Arial"/>
        <w:b/>
        <w:bCs/>
        <w:noProof/>
        <w:color w:val="015A9C"/>
        <w:sz w:val="21"/>
        <w:szCs w:val="21"/>
        <w:lang w:eastAsia="en-GB"/>
      </w:rPr>
      <w:drawing>
        <wp:inline distT="0" distB="0" distL="0" distR="0">
          <wp:extent cx="783121" cy="581025"/>
          <wp:effectExtent l="0" t="0" r="0" b="0"/>
          <wp:docPr id="4" name="Picture 4" descr="T:\1\SMB\IMAGES\400dp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1\SMB\IMAGES\400dpi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483" cy="583519"/>
                  </a:xfrm>
                  <a:prstGeom prst="rect">
                    <a:avLst/>
                  </a:prstGeom>
                  <a:noFill/>
                  <a:ln>
                    <a:noFill/>
                  </a:ln>
                </pic:spPr>
              </pic:pic>
            </a:graphicData>
          </a:graphic>
        </wp:inline>
      </w:drawing>
    </w:r>
    <w:r>
      <w:rPr>
        <w:rFonts w:ascii="Segoe Print" w:eastAsia="Times New Roman" w:hAnsi="Segoe Print" w:cs="Arial"/>
        <w:b/>
        <w:bCs/>
        <w:noProof/>
        <w:color w:val="015A9C"/>
        <w:sz w:val="21"/>
        <w:szCs w:val="21"/>
        <w:lang w:eastAsia="en-GB"/>
      </w:rPr>
      <w:t xml:space="preserve">                                                                              </w:t>
    </w:r>
    <w:r>
      <w:rPr>
        <w:noProof/>
      </w:rPr>
      <w:drawing>
        <wp:inline distT="0" distB="0" distL="0" distR="0">
          <wp:extent cx="619125" cy="619125"/>
          <wp:effectExtent l="0" t="0" r="9525" b="9525"/>
          <wp:docPr id="426925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25451" name="Picture 426925451"/>
                  <pic:cNvPicPr/>
                </pic:nvPicPr>
                <pic:blipFill>
                  <a:blip r:embed="rId2"/>
                  <a:stretch>
                    <a:fillRect/>
                  </a:stretch>
                </pic:blipFill>
                <pic:spPr>
                  <a:xfrm>
                    <a:off x="0" y="0"/>
                    <a:ext cx="619125" cy="619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E7BB2"/>
    <w:multiLevelType w:val="hybridMultilevel"/>
    <w:tmpl w:val="9B709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853D35"/>
    <w:multiLevelType w:val="hybridMultilevel"/>
    <w:tmpl w:val="808E4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7369749">
    <w:abstractNumId w:val="0"/>
  </w:num>
  <w:num w:numId="2" w16cid:durableId="2114132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91"/>
    <w:rsid w:val="000436DC"/>
    <w:rsid w:val="00096863"/>
    <w:rsid w:val="00674B26"/>
    <w:rsid w:val="00896525"/>
    <w:rsid w:val="00BC2C1B"/>
    <w:rsid w:val="00D65791"/>
    <w:rsid w:val="00DD3649"/>
    <w:rsid w:val="00FA42C0"/>
    <w:rsid w:val="00FE7B67"/>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89FAC4"/>
  <w15:docId w15:val="{34DADDB5-E821-4EE4-A2C8-86E7BBFF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eastAsia="en-GB"/>
    </w:rPr>
  </w:style>
  <w:style w:type="paragraph" w:customStyle="1" w:styleId="marginbottom1">
    <w:name w:val="marginbottom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character" w:customStyle="1" w:styleId="blue1">
    <w:name w:val="blue1"/>
    <w:basedOn w:val="DefaultParagraphFont"/>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4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Head</cp:lastModifiedBy>
  <cp:revision>4</cp:revision>
  <cp:lastPrinted>2023-06-18T13:20:00Z</cp:lastPrinted>
  <dcterms:created xsi:type="dcterms:W3CDTF">2023-06-18T13:11:00Z</dcterms:created>
  <dcterms:modified xsi:type="dcterms:W3CDTF">2023-06-18T13:33:00Z</dcterms:modified>
</cp:coreProperties>
</file>